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85DF3" w14:textId="77777777"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AE91D3A" w14:textId="77777777"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14:paraId="4C130DC4" w14:textId="77777777"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14:paraId="1203EDED" w14:textId="77777777" w:rsidR="00ED3502" w:rsidRPr="00537BE8" w:rsidRDefault="00ED3502" w:rsidP="00ED3502">
      <w:pPr>
        <w:ind w:left="5245" w:right="-346"/>
        <w:rPr>
          <w:sz w:val="28"/>
          <w:szCs w:val="28"/>
        </w:rPr>
      </w:pPr>
    </w:p>
    <w:p w14:paraId="3BCB48C8" w14:textId="77777777"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14:paraId="00B3F687" w14:textId="305121B7"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D32">
        <w:rPr>
          <w:sz w:val="28"/>
          <w:szCs w:val="28"/>
        </w:rPr>
        <w:t>29.04.2025</w:t>
      </w:r>
      <w:r>
        <w:rPr>
          <w:sz w:val="28"/>
          <w:szCs w:val="28"/>
        </w:rPr>
        <w:t xml:space="preserve">    №</w:t>
      </w:r>
      <w:r w:rsidR="00537D32">
        <w:rPr>
          <w:sz w:val="28"/>
          <w:szCs w:val="28"/>
        </w:rPr>
        <w:t xml:space="preserve"> 226-П</w:t>
      </w:r>
    </w:p>
    <w:p w14:paraId="130552AA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4E411162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3144C8D6" w14:textId="281C9361" w:rsidR="009C2160" w:rsidRDefault="00A46D38" w:rsidP="0049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6D98F03" w14:textId="6B4EA5CF" w:rsidR="009C2160" w:rsidRDefault="00A46D38" w:rsidP="0049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>Кировской области</w:t>
      </w:r>
    </w:p>
    <w:p w14:paraId="535034B0" w14:textId="04693FBF" w:rsidR="009C2160" w:rsidRPr="000010AA" w:rsidRDefault="009C2160" w:rsidP="00495AC9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AF659F" w:rsidRPr="00AF659F">
        <w:rPr>
          <w:b/>
          <w:iCs/>
          <w:sz w:val="28"/>
          <w:szCs w:val="28"/>
        </w:rPr>
        <w:t>Информационное общество</w:t>
      </w:r>
      <w:r w:rsidRPr="00905D7A">
        <w:rPr>
          <w:b/>
          <w:sz w:val="28"/>
          <w:szCs w:val="28"/>
        </w:rPr>
        <w:t>»</w:t>
      </w:r>
    </w:p>
    <w:p w14:paraId="1AD0C908" w14:textId="77777777" w:rsidR="00C52815" w:rsidRDefault="001E1EF4" w:rsidP="00C52815">
      <w:pPr>
        <w:pStyle w:val="aff0"/>
        <w:tabs>
          <w:tab w:val="left" w:pos="9214"/>
        </w:tabs>
        <w:spacing w:line="420" w:lineRule="exact"/>
        <w:ind w:left="0" w:firstLine="709"/>
        <w:rPr>
          <w:sz w:val="28"/>
          <w:szCs w:val="28"/>
        </w:rPr>
      </w:pPr>
      <w:r w:rsidRPr="00537D32">
        <w:rPr>
          <w:spacing w:val="-2"/>
          <w:sz w:val="28"/>
          <w:szCs w:val="28"/>
        </w:rPr>
        <w:t>1</w:t>
      </w:r>
      <w:r w:rsidR="002A58AB" w:rsidRPr="00537D32">
        <w:rPr>
          <w:spacing w:val="-2"/>
          <w:sz w:val="28"/>
          <w:szCs w:val="28"/>
        </w:rPr>
        <w:t>.</w:t>
      </w:r>
      <w:r w:rsidR="00495AC9" w:rsidRPr="00537D32">
        <w:rPr>
          <w:spacing w:val="-2"/>
          <w:sz w:val="28"/>
          <w:szCs w:val="28"/>
        </w:rPr>
        <w:t xml:space="preserve"> </w:t>
      </w:r>
      <w:r w:rsidR="00DD0DCB" w:rsidRPr="00537D32">
        <w:rPr>
          <w:spacing w:val="-2"/>
          <w:sz w:val="28"/>
          <w:szCs w:val="28"/>
        </w:rPr>
        <w:t xml:space="preserve">В </w:t>
      </w:r>
      <w:r w:rsidR="009D5FEC" w:rsidRPr="00537D32">
        <w:rPr>
          <w:spacing w:val="-2"/>
          <w:sz w:val="28"/>
          <w:szCs w:val="28"/>
        </w:rPr>
        <w:t>раздел</w:t>
      </w:r>
      <w:r w:rsidR="00DD0DCB" w:rsidRPr="00537D32">
        <w:rPr>
          <w:spacing w:val="-2"/>
          <w:sz w:val="28"/>
          <w:szCs w:val="28"/>
        </w:rPr>
        <w:t>е</w:t>
      </w:r>
      <w:r w:rsidR="009D5FEC" w:rsidRPr="00537D32">
        <w:rPr>
          <w:spacing w:val="-2"/>
          <w:sz w:val="28"/>
          <w:szCs w:val="28"/>
        </w:rPr>
        <w:t xml:space="preserve"> </w:t>
      </w:r>
      <w:r w:rsidR="00D76FD6" w:rsidRPr="00537D32">
        <w:rPr>
          <w:spacing w:val="-2"/>
          <w:sz w:val="28"/>
          <w:szCs w:val="28"/>
        </w:rPr>
        <w:t>2</w:t>
      </w:r>
      <w:r w:rsidR="009D5FEC" w:rsidRPr="00537D32">
        <w:rPr>
          <w:spacing w:val="-2"/>
          <w:sz w:val="28"/>
          <w:szCs w:val="28"/>
        </w:rPr>
        <w:t xml:space="preserve"> «Описание приоритетов и целей государственной политики в сфере реализации Государственной программы»</w:t>
      </w:r>
      <w:r w:rsidR="009D5FEC" w:rsidRPr="009D5FEC">
        <w:rPr>
          <w:sz w:val="28"/>
          <w:szCs w:val="28"/>
        </w:rPr>
        <w:t xml:space="preserve"> стратегических приоритетов и целей государственной политики в сфере реализации государственной программы Кировской области «</w:t>
      </w:r>
      <w:r w:rsidR="00DD0DCB">
        <w:rPr>
          <w:sz w:val="28"/>
          <w:szCs w:val="28"/>
        </w:rPr>
        <w:t>Информационное общество</w:t>
      </w:r>
      <w:r w:rsidR="009D5FEC" w:rsidRPr="009D5FEC">
        <w:rPr>
          <w:sz w:val="28"/>
          <w:szCs w:val="28"/>
        </w:rPr>
        <w:t>»</w:t>
      </w:r>
      <w:r w:rsidR="00C52815">
        <w:rPr>
          <w:sz w:val="28"/>
          <w:szCs w:val="28"/>
        </w:rPr>
        <w:t>:</w:t>
      </w:r>
      <w:r w:rsidR="00DD0DCB">
        <w:rPr>
          <w:sz w:val="28"/>
          <w:szCs w:val="28"/>
        </w:rPr>
        <w:t xml:space="preserve"> </w:t>
      </w:r>
    </w:p>
    <w:p w14:paraId="77CE673E" w14:textId="434C8779" w:rsidR="009D5FEC" w:rsidRDefault="00C52815" w:rsidP="00C52815">
      <w:pPr>
        <w:pStyle w:val="aff0"/>
        <w:tabs>
          <w:tab w:val="left" w:pos="9214"/>
        </w:tabs>
        <w:spacing w:line="4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7794">
        <w:rPr>
          <w:sz w:val="28"/>
          <w:szCs w:val="28"/>
        </w:rPr>
        <w:t>А</w:t>
      </w:r>
      <w:r w:rsidR="00DD0DCB">
        <w:rPr>
          <w:sz w:val="28"/>
          <w:szCs w:val="28"/>
        </w:rPr>
        <w:t>бзац «</w:t>
      </w:r>
      <w:r w:rsidR="00DD0DCB" w:rsidRPr="00DD0DCB">
        <w:rPr>
          <w:sz w:val="28"/>
          <w:szCs w:val="28"/>
        </w:rPr>
        <w:t>распоряжением Правительства Кировской области</w:t>
      </w:r>
      <w:r w:rsidR="00DD0DCB">
        <w:rPr>
          <w:sz w:val="28"/>
          <w:szCs w:val="28"/>
        </w:rPr>
        <w:t xml:space="preserve">                    </w:t>
      </w:r>
      <w:r w:rsidR="00DD0DCB" w:rsidRPr="00DD0DCB">
        <w:rPr>
          <w:sz w:val="28"/>
          <w:szCs w:val="28"/>
        </w:rPr>
        <w:t xml:space="preserve"> </w:t>
      </w:r>
      <w:r w:rsidR="00DD0DCB" w:rsidRPr="00537D32">
        <w:rPr>
          <w:spacing w:val="-2"/>
          <w:sz w:val="28"/>
          <w:szCs w:val="28"/>
        </w:rPr>
        <w:t>от 28.04.2021 № 76 «Об утверждении Стратегии социально-экономического развития Кировской области на период</w:t>
      </w:r>
      <w:r w:rsidR="00DD0DCB" w:rsidRPr="00DD0DCB">
        <w:rPr>
          <w:sz w:val="28"/>
          <w:szCs w:val="28"/>
        </w:rPr>
        <w:t xml:space="preserve"> до 2035 года</w:t>
      </w:r>
      <w:r w:rsidR="00DD0DCB">
        <w:rPr>
          <w:sz w:val="28"/>
          <w:szCs w:val="28"/>
        </w:rPr>
        <w:t xml:space="preserve">» </w:t>
      </w:r>
      <w:r w:rsidR="009D5FEC" w:rsidRPr="009D5FEC">
        <w:rPr>
          <w:sz w:val="28"/>
          <w:szCs w:val="28"/>
        </w:rPr>
        <w:t>излож</w:t>
      </w:r>
      <w:bookmarkStart w:id="0" w:name="_GoBack"/>
      <w:bookmarkEnd w:id="0"/>
      <w:r w:rsidR="009D5FEC" w:rsidRPr="009D5FEC">
        <w:rPr>
          <w:sz w:val="28"/>
          <w:szCs w:val="28"/>
        </w:rPr>
        <w:t>ить в следующей редакции:</w:t>
      </w:r>
    </w:p>
    <w:p w14:paraId="1468D7B9" w14:textId="77777777" w:rsidR="00C52815" w:rsidRDefault="00DD0DCB" w:rsidP="00C52815">
      <w:pPr>
        <w:pStyle w:val="aff0"/>
        <w:tabs>
          <w:tab w:val="left" w:pos="9214"/>
        </w:tabs>
        <w:spacing w:line="4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9D5FEC" w:rsidRPr="009D5FEC">
        <w:rPr>
          <w:sz w:val="28"/>
          <w:szCs w:val="28"/>
        </w:rPr>
        <w:t xml:space="preserve">распоряжением Правительства Кировской области от 25.11.2024 </w:t>
      </w:r>
      <w:r w:rsidR="009D5FEC">
        <w:rPr>
          <w:sz w:val="28"/>
          <w:szCs w:val="28"/>
        </w:rPr>
        <w:t xml:space="preserve">                     </w:t>
      </w:r>
      <w:r w:rsidR="009D5FEC" w:rsidRPr="009D5FEC">
        <w:rPr>
          <w:sz w:val="28"/>
          <w:szCs w:val="28"/>
        </w:rPr>
        <w:t>№ 301 «Об утверждении Стратегии социально-экономического развития Кировской области на период до 2036 года».</w:t>
      </w:r>
    </w:p>
    <w:p w14:paraId="2C61E7AB" w14:textId="040AECBB" w:rsidR="009F4B1A" w:rsidRPr="009F4B1A" w:rsidRDefault="00C52815" w:rsidP="00C52815">
      <w:pPr>
        <w:pStyle w:val="aff0"/>
        <w:tabs>
          <w:tab w:val="left" w:pos="9214"/>
        </w:tabs>
        <w:spacing w:line="4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F4B1A" w:rsidRPr="009F4B1A">
        <w:rPr>
          <w:sz w:val="28"/>
          <w:szCs w:val="28"/>
        </w:rPr>
        <w:t xml:space="preserve">2.  </w:t>
      </w:r>
      <w:r w:rsidR="003D7794">
        <w:rPr>
          <w:sz w:val="28"/>
          <w:szCs w:val="28"/>
        </w:rPr>
        <w:t>А</w:t>
      </w:r>
      <w:r w:rsidR="009F4B1A" w:rsidRPr="009F4B1A">
        <w:rPr>
          <w:sz w:val="28"/>
          <w:szCs w:val="28"/>
        </w:rPr>
        <w:t xml:space="preserve">бзац «достижение </w:t>
      </w:r>
      <w:r w:rsidR="009F4B1A">
        <w:rPr>
          <w:sz w:val="28"/>
          <w:szCs w:val="28"/>
        </w:rPr>
        <w:t>«</w:t>
      </w:r>
      <w:r w:rsidR="009F4B1A" w:rsidRPr="009F4B1A">
        <w:rPr>
          <w:sz w:val="28"/>
          <w:szCs w:val="28"/>
        </w:rPr>
        <w:t>цифровой зрелости</w:t>
      </w:r>
      <w:r w:rsidR="009F4B1A">
        <w:rPr>
          <w:sz w:val="28"/>
          <w:szCs w:val="28"/>
        </w:rPr>
        <w:t>»</w:t>
      </w:r>
      <w:r w:rsidR="009F4B1A" w:rsidRPr="009F4B1A">
        <w:rPr>
          <w:sz w:val="28"/>
          <w:szCs w:val="28"/>
        </w:rPr>
        <w:t xml:space="preserve"> ключевых отраслей экономики и социальной сферы, в том числе здравоохранения и образования, а также государственного управления </w:t>
      </w:r>
      <w:r w:rsidR="00B06166" w:rsidRPr="00B06166">
        <w:rPr>
          <w:sz w:val="28"/>
          <w:szCs w:val="28"/>
        </w:rPr>
        <w:t>–</w:t>
      </w:r>
      <w:r w:rsidR="009F4B1A" w:rsidRPr="009F4B1A">
        <w:rPr>
          <w:sz w:val="28"/>
          <w:szCs w:val="28"/>
        </w:rPr>
        <w:t xml:space="preserve"> 100 процентов в </w:t>
      </w:r>
      <w:r w:rsidR="00B06166">
        <w:rPr>
          <w:sz w:val="28"/>
          <w:szCs w:val="28"/>
        </w:rPr>
        <w:t xml:space="preserve">                 </w:t>
      </w:r>
      <w:r w:rsidR="009F4B1A" w:rsidRPr="009F4B1A">
        <w:rPr>
          <w:sz w:val="28"/>
          <w:szCs w:val="28"/>
        </w:rPr>
        <w:t>2030 году</w:t>
      </w:r>
      <w:r w:rsidR="009F4B1A">
        <w:rPr>
          <w:sz w:val="28"/>
          <w:szCs w:val="28"/>
        </w:rPr>
        <w:t>»</w:t>
      </w:r>
      <w:r w:rsidR="009F4B1A" w:rsidRPr="009F4B1A">
        <w:rPr>
          <w:sz w:val="28"/>
          <w:szCs w:val="28"/>
        </w:rPr>
        <w:t xml:space="preserve"> изложить в следующей редакции:</w:t>
      </w:r>
    </w:p>
    <w:p w14:paraId="625AD8E8" w14:textId="5ED81AF6" w:rsidR="00C52815" w:rsidRDefault="009F4B1A" w:rsidP="00C52815">
      <w:pPr>
        <w:pStyle w:val="aff0"/>
        <w:tabs>
          <w:tab w:val="left" w:pos="9214"/>
        </w:tabs>
        <w:spacing w:line="4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697">
        <w:rPr>
          <w:sz w:val="28"/>
          <w:szCs w:val="28"/>
        </w:rPr>
        <w:t>«д</w:t>
      </w:r>
      <w:r w:rsidR="00D64697" w:rsidRPr="00D64697">
        <w:rPr>
          <w:sz w:val="28"/>
          <w:szCs w:val="28"/>
        </w:rPr>
        <w:t>остижение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</w:t>
      </w:r>
      <w:r w:rsidR="00DC2E1F">
        <w:rPr>
          <w:sz w:val="28"/>
          <w:szCs w:val="28"/>
        </w:rPr>
        <w:t>,</w:t>
      </w:r>
      <w:r w:rsidR="00D64697" w:rsidRPr="00D64697">
        <w:rPr>
          <w:sz w:val="28"/>
          <w:szCs w:val="28"/>
        </w:rPr>
        <w:t xml:space="preserve"> – 100 процентов в </w:t>
      </w:r>
      <w:r w:rsidR="00B06166">
        <w:rPr>
          <w:sz w:val="28"/>
          <w:szCs w:val="28"/>
        </w:rPr>
        <w:t xml:space="preserve">          </w:t>
      </w:r>
      <w:r w:rsidR="00D64697" w:rsidRPr="00D64697">
        <w:rPr>
          <w:sz w:val="28"/>
          <w:szCs w:val="28"/>
        </w:rPr>
        <w:t>2030 году</w:t>
      </w:r>
      <w:r w:rsidR="00D64697">
        <w:rPr>
          <w:sz w:val="28"/>
          <w:szCs w:val="28"/>
        </w:rPr>
        <w:t>».</w:t>
      </w:r>
    </w:p>
    <w:p w14:paraId="6C883AE1" w14:textId="25F27AB9" w:rsidR="00AF659F" w:rsidRPr="00AF659F" w:rsidRDefault="00C52815" w:rsidP="00C52815">
      <w:pPr>
        <w:pStyle w:val="aff0"/>
        <w:tabs>
          <w:tab w:val="left" w:pos="9214"/>
        </w:tabs>
        <w:spacing w:line="4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D5FEC">
        <w:rPr>
          <w:sz w:val="28"/>
          <w:szCs w:val="28"/>
        </w:rPr>
        <w:t>.</w:t>
      </w:r>
      <w:r w:rsidR="00D97864">
        <w:rPr>
          <w:sz w:val="28"/>
          <w:szCs w:val="28"/>
        </w:rPr>
        <w:t xml:space="preserve"> </w:t>
      </w:r>
      <w:r w:rsidR="00AF659F" w:rsidRPr="00AF659F">
        <w:rPr>
          <w:sz w:val="28"/>
          <w:szCs w:val="28"/>
        </w:rPr>
        <w:t xml:space="preserve">Паспорт </w:t>
      </w:r>
      <w:r w:rsidR="00183278">
        <w:rPr>
          <w:sz w:val="28"/>
          <w:szCs w:val="28"/>
        </w:rPr>
        <w:t>г</w:t>
      </w:r>
      <w:r w:rsidR="00AF659F" w:rsidRPr="00AF659F">
        <w:rPr>
          <w:sz w:val="28"/>
          <w:szCs w:val="28"/>
        </w:rPr>
        <w:t>осударственной программы Кировской области «Информационное общество» изложить в следующей редакции:</w:t>
      </w:r>
    </w:p>
    <w:p w14:paraId="43180F52" w14:textId="77777777"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CB03BB">
          <w:headerReference w:type="even" r:id="rId9"/>
          <w:headerReference w:type="default" r:id="rId10"/>
          <w:headerReference w:type="first" r:id="rId11"/>
          <w:pgSz w:w="11906" w:h="16838"/>
          <w:pgMar w:top="1418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14:paraId="4A009766" w14:textId="3ED0EB98" w:rsidR="00AF659F" w:rsidRPr="00AF659F" w:rsidRDefault="00495AC9" w:rsidP="00AF659F">
      <w:pPr>
        <w:shd w:val="clear" w:color="auto" w:fill="FFFFFF"/>
        <w:tabs>
          <w:tab w:val="left" w:pos="11057"/>
        </w:tabs>
        <w:ind w:left="405" w:right="564"/>
        <w:jc w:val="center"/>
        <w:outlineLvl w:val="0"/>
        <w:rPr>
          <w:b/>
          <w:bCs/>
          <w:sz w:val="28"/>
          <w:szCs w:val="28"/>
        </w:rPr>
      </w:pPr>
      <w:r w:rsidRPr="00727CFD">
        <w:rPr>
          <w:b/>
          <w:sz w:val="28"/>
          <w:szCs w:val="28"/>
        </w:rPr>
        <w:lastRenderedPageBreak/>
        <w:t>«</w:t>
      </w:r>
      <w:r w:rsidR="00AF659F" w:rsidRPr="00AF659F">
        <w:rPr>
          <w:b/>
          <w:bCs/>
          <w:sz w:val="28"/>
          <w:szCs w:val="28"/>
        </w:rPr>
        <w:t>ПАСПОРТ</w:t>
      </w:r>
    </w:p>
    <w:p w14:paraId="13BCF2CF" w14:textId="77777777" w:rsidR="00AF659F" w:rsidRPr="00AF659F" w:rsidRDefault="00AF659F" w:rsidP="00AF659F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AF659F">
        <w:rPr>
          <w:b/>
          <w:sz w:val="28"/>
          <w:szCs w:val="28"/>
        </w:rPr>
        <w:t>государственной</w:t>
      </w:r>
      <w:r w:rsidRPr="00AF659F">
        <w:rPr>
          <w:b/>
          <w:spacing w:val="-5"/>
          <w:sz w:val="28"/>
          <w:szCs w:val="28"/>
        </w:rPr>
        <w:t xml:space="preserve"> </w:t>
      </w:r>
      <w:r w:rsidRPr="00AF659F">
        <w:rPr>
          <w:b/>
          <w:sz w:val="28"/>
          <w:szCs w:val="28"/>
        </w:rPr>
        <w:t>программы</w:t>
      </w:r>
      <w:r w:rsidRPr="00AF659F">
        <w:rPr>
          <w:b/>
          <w:spacing w:val="-2"/>
          <w:sz w:val="28"/>
          <w:szCs w:val="28"/>
        </w:rPr>
        <w:t xml:space="preserve"> </w:t>
      </w:r>
      <w:r w:rsidRPr="00AF659F">
        <w:rPr>
          <w:b/>
          <w:spacing w:val="-6"/>
          <w:sz w:val="28"/>
          <w:szCs w:val="28"/>
        </w:rPr>
        <w:t>Кировской области</w:t>
      </w:r>
    </w:p>
    <w:p w14:paraId="52BB9F01" w14:textId="77777777" w:rsidR="00AF659F" w:rsidRPr="00AF659F" w:rsidRDefault="00AF659F" w:rsidP="00AF659F">
      <w:pPr>
        <w:shd w:val="clear" w:color="auto" w:fill="FFFFFF"/>
        <w:tabs>
          <w:tab w:val="left" w:pos="11057"/>
        </w:tabs>
        <w:ind w:left="567" w:right="564"/>
        <w:jc w:val="center"/>
        <w:rPr>
          <w:b/>
          <w:bCs/>
          <w:sz w:val="28"/>
          <w:szCs w:val="28"/>
        </w:rPr>
      </w:pPr>
      <w:r w:rsidRPr="00AF659F">
        <w:rPr>
          <w:b/>
          <w:bCs/>
          <w:sz w:val="28"/>
          <w:szCs w:val="28"/>
        </w:rPr>
        <w:t>«Информационное общество»</w:t>
      </w:r>
    </w:p>
    <w:p w14:paraId="02CFBEDC" w14:textId="77777777" w:rsidR="00AF659F" w:rsidRPr="00AF659F" w:rsidRDefault="00AF659F" w:rsidP="00AF659F">
      <w:pPr>
        <w:shd w:val="clear" w:color="auto" w:fill="FFFFFF"/>
        <w:tabs>
          <w:tab w:val="left" w:pos="11057"/>
        </w:tabs>
        <w:ind w:left="567" w:right="564"/>
        <w:jc w:val="center"/>
        <w:rPr>
          <w:b/>
          <w:bCs/>
          <w:sz w:val="28"/>
          <w:szCs w:val="28"/>
        </w:rPr>
      </w:pPr>
    </w:p>
    <w:p w14:paraId="76D9BB0F" w14:textId="77777777" w:rsidR="00AF659F" w:rsidRPr="00AF659F" w:rsidRDefault="00AF659F" w:rsidP="00AF659F">
      <w:pPr>
        <w:numPr>
          <w:ilvl w:val="0"/>
          <w:numId w:val="32"/>
        </w:numPr>
        <w:shd w:val="clear" w:color="auto" w:fill="FFFFFF"/>
        <w:tabs>
          <w:tab w:val="left" w:pos="11057"/>
        </w:tabs>
        <w:ind w:left="924" w:right="561" w:hanging="215"/>
        <w:jc w:val="both"/>
        <w:rPr>
          <w:b/>
          <w:bCs/>
          <w:sz w:val="28"/>
          <w:szCs w:val="28"/>
        </w:rPr>
      </w:pPr>
      <w:r w:rsidRPr="00AF659F">
        <w:rPr>
          <w:b/>
          <w:bCs/>
          <w:sz w:val="28"/>
          <w:szCs w:val="28"/>
        </w:rPr>
        <w:t xml:space="preserve"> Основные</w:t>
      </w:r>
      <w:r w:rsidRPr="00AF659F">
        <w:rPr>
          <w:b/>
          <w:bCs/>
          <w:spacing w:val="-4"/>
          <w:sz w:val="28"/>
          <w:szCs w:val="28"/>
        </w:rPr>
        <w:t xml:space="preserve"> </w:t>
      </w:r>
      <w:r w:rsidRPr="00AF659F">
        <w:rPr>
          <w:b/>
          <w:bCs/>
          <w:sz w:val="28"/>
          <w:szCs w:val="28"/>
        </w:rPr>
        <w:t>положения</w:t>
      </w:r>
    </w:p>
    <w:p w14:paraId="19EA370C" w14:textId="77777777" w:rsidR="00AF659F" w:rsidRPr="00AF659F" w:rsidRDefault="00AF659F" w:rsidP="00AF659F">
      <w:pPr>
        <w:shd w:val="clear" w:color="auto" w:fill="FFFFFF"/>
        <w:tabs>
          <w:tab w:val="left" w:pos="11057"/>
        </w:tabs>
        <w:rPr>
          <w:b/>
          <w:sz w:val="24"/>
          <w:szCs w:val="24"/>
        </w:rPr>
      </w:pPr>
    </w:p>
    <w:tbl>
      <w:tblPr>
        <w:tblW w:w="5000" w:type="pct"/>
        <w:tblInd w:w="-5" w:type="dxa"/>
        <w:tblLook w:val="01E0" w:firstRow="1" w:lastRow="1" w:firstColumn="1" w:lastColumn="1" w:noHBand="0" w:noVBand="0"/>
      </w:tblPr>
      <w:tblGrid>
        <w:gridCol w:w="5034"/>
        <w:gridCol w:w="9499"/>
      </w:tblGrid>
      <w:tr w:rsidR="00AF659F" w:rsidRPr="00AF659F" w14:paraId="43ABB001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96DC" w14:textId="53EEB7A2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Куратор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="00183278">
              <w:rPr>
                <w:spacing w:val="-5"/>
                <w:sz w:val="28"/>
                <w:szCs w:val="28"/>
              </w:rPr>
              <w:t>Г</w:t>
            </w:r>
            <w:r w:rsidRPr="00AF659F">
              <w:rPr>
                <w:sz w:val="28"/>
                <w:szCs w:val="28"/>
              </w:rPr>
              <w:t>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450B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Курдюмов Д.А., первый заместитель Председателя Правительства Кировской области</w:t>
            </w:r>
          </w:p>
        </w:tc>
      </w:tr>
      <w:tr w:rsidR="00AF659F" w:rsidRPr="00AF659F" w14:paraId="76129421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FD9E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192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Ответственный исполнитель</w:t>
            </w:r>
            <w:r w:rsidRPr="00AF659F">
              <w:rPr>
                <w:spacing w:val="1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556B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Сухих А.В., министр информационных технологий и связи Кировской области</w:t>
            </w:r>
          </w:p>
        </w:tc>
      </w:tr>
      <w:tr w:rsidR="00AF659F" w:rsidRPr="00AF659F" w14:paraId="762B2D44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A0E9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333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Соисполнитель</w:t>
            </w:r>
            <w:r w:rsidRPr="00AF659F">
              <w:rPr>
                <w:sz w:val="28"/>
                <w:szCs w:val="28"/>
                <w:lang w:val="en-US"/>
              </w:rPr>
              <w:t xml:space="preserve"> </w:t>
            </w:r>
            <w:r w:rsidRPr="00AF659F">
              <w:rPr>
                <w:sz w:val="28"/>
                <w:szCs w:val="28"/>
              </w:rPr>
              <w:t>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EC46" w14:textId="22FE32A9" w:rsidR="00AF659F" w:rsidRPr="00131A2A" w:rsidRDefault="00131A2A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131A2A">
              <w:rPr>
                <w:iCs/>
                <w:sz w:val="28"/>
                <w:szCs w:val="28"/>
              </w:rPr>
              <w:t>-</w:t>
            </w:r>
          </w:p>
        </w:tc>
      </w:tr>
      <w:tr w:rsidR="00AF659F" w:rsidRPr="00AF659F" w14:paraId="3EF1EE09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8302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50"/>
              <w:rPr>
                <w:sz w:val="28"/>
                <w:szCs w:val="28"/>
              </w:rPr>
            </w:pPr>
            <w:r w:rsidRPr="00AF659F">
              <w:rPr>
                <w:spacing w:val="-2"/>
                <w:sz w:val="28"/>
                <w:szCs w:val="28"/>
              </w:rPr>
              <w:t xml:space="preserve">Период </w:t>
            </w:r>
            <w:r w:rsidRPr="00AF659F">
              <w:rPr>
                <w:sz w:val="28"/>
                <w:szCs w:val="28"/>
              </w:rPr>
              <w:t>реализации 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E6EE" w14:textId="77777777" w:rsidR="00AF659F" w:rsidRPr="00AF659F" w:rsidRDefault="00AF659F" w:rsidP="00AF659F">
            <w:pPr>
              <w:shd w:val="clear" w:color="auto" w:fill="FFFFFF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2024 – 2030 годы</w:t>
            </w:r>
          </w:p>
        </w:tc>
      </w:tr>
      <w:tr w:rsidR="00AF659F" w:rsidRPr="00AF659F" w14:paraId="095B0BF9" w14:textId="77777777" w:rsidTr="003C5961">
        <w:trPr>
          <w:trHeight w:val="645"/>
        </w:trPr>
        <w:tc>
          <w:tcPr>
            <w:tcW w:w="17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5A43D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pacing w:val="-7"/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Цели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Государственной</w:t>
            </w:r>
            <w:r w:rsidRPr="00AF659F">
              <w:rPr>
                <w:spacing w:val="-5"/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>программы</w:t>
            </w:r>
            <w:r w:rsidRPr="00AF659F">
              <w:rPr>
                <w:spacing w:val="-7"/>
                <w:sz w:val="28"/>
                <w:szCs w:val="28"/>
              </w:rPr>
              <w:t xml:space="preserve"> </w:t>
            </w:r>
          </w:p>
          <w:p w14:paraId="24BA9140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1CF8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в 2030 году</w:t>
            </w:r>
          </w:p>
        </w:tc>
      </w:tr>
      <w:tr w:rsidR="00AF659F" w:rsidRPr="00AF659F" w14:paraId="494E81F1" w14:textId="77777777" w:rsidTr="003C5961">
        <w:trPr>
          <w:trHeight w:val="645"/>
        </w:trPr>
        <w:tc>
          <w:tcPr>
            <w:tcW w:w="1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6F394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1702" w14:textId="2B5FECDE" w:rsidR="00AF659F" w:rsidRPr="00C52815" w:rsidRDefault="00C52815" w:rsidP="003E5949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C52815">
              <w:rPr>
                <w:sz w:val="28"/>
                <w:szCs w:val="28"/>
              </w:rPr>
              <w:t>достижение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– 100 процентов в 2030 году</w:t>
            </w:r>
          </w:p>
        </w:tc>
      </w:tr>
      <w:tr w:rsidR="00AF659F" w:rsidRPr="00AF659F" w14:paraId="40EF9C72" w14:textId="77777777" w:rsidTr="003C5961">
        <w:trPr>
          <w:trHeight w:val="645"/>
        </w:trPr>
        <w:tc>
          <w:tcPr>
            <w:tcW w:w="17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C8B3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662E" w14:textId="283FD7B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8"/>
              <w:jc w:val="both"/>
              <w:rPr>
                <w:sz w:val="28"/>
                <w:szCs w:val="28"/>
              </w:rPr>
            </w:pPr>
            <w:r w:rsidRPr="00AF659F">
              <w:rPr>
                <w:rFonts w:eastAsia="Calibri"/>
                <w:sz w:val="28"/>
                <w:szCs w:val="28"/>
              </w:rPr>
              <w:t>повышение удовлетворенности граждан качеством предоставления государственных и муниципальных услуг до 9</w:t>
            </w:r>
            <w:r w:rsidR="00183278">
              <w:rPr>
                <w:rFonts w:eastAsia="Calibri"/>
                <w:sz w:val="28"/>
                <w:szCs w:val="28"/>
              </w:rPr>
              <w:t>8</w:t>
            </w:r>
            <w:r w:rsidRPr="00AF659F">
              <w:rPr>
                <w:rFonts w:eastAsia="Calibri"/>
                <w:sz w:val="28"/>
                <w:szCs w:val="28"/>
              </w:rPr>
              <w:t xml:space="preserve"> процентов в 2030 году</w:t>
            </w:r>
          </w:p>
        </w:tc>
      </w:tr>
      <w:tr w:rsidR="00AF659F" w:rsidRPr="00AF659F" w14:paraId="64F2B879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A1ED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 w:right="50"/>
              <w:rPr>
                <w:sz w:val="28"/>
                <w:szCs w:val="28"/>
              </w:rPr>
            </w:pPr>
            <w:r w:rsidRPr="00AF659F">
              <w:rPr>
                <w:spacing w:val="-7"/>
                <w:sz w:val="28"/>
                <w:szCs w:val="28"/>
              </w:rPr>
              <w:t xml:space="preserve">Направления (подпрограммы) Государственной программы </w:t>
            </w:r>
            <w:r w:rsidRPr="00AF65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C9C8" w14:textId="14E885CA" w:rsidR="00AF659F" w:rsidRPr="00AF659F" w:rsidRDefault="00131A2A" w:rsidP="00AF659F">
            <w:pPr>
              <w:shd w:val="clear" w:color="auto" w:fill="FFFFFF"/>
              <w:tabs>
                <w:tab w:val="left" w:pos="11057"/>
              </w:tabs>
              <w:ind w:left="113" w:right="4025"/>
              <w:rPr>
                <w:sz w:val="28"/>
                <w:szCs w:val="28"/>
              </w:rPr>
            </w:pPr>
            <w:r w:rsidRPr="00131A2A">
              <w:rPr>
                <w:iCs/>
                <w:sz w:val="28"/>
                <w:szCs w:val="28"/>
              </w:rPr>
              <w:t>-</w:t>
            </w:r>
          </w:p>
        </w:tc>
      </w:tr>
      <w:tr w:rsidR="00AF659F" w:rsidRPr="00AF659F" w14:paraId="4389F523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EA59" w14:textId="643B7A28" w:rsidR="00AF659F" w:rsidRPr="00AF659F" w:rsidRDefault="00A4690B" w:rsidP="00AF659F">
            <w:pPr>
              <w:shd w:val="clear" w:color="auto" w:fill="FFFFFF"/>
              <w:tabs>
                <w:tab w:val="left" w:pos="11057"/>
              </w:tabs>
              <w:ind w:left="107" w:right="526"/>
              <w:rPr>
                <w:sz w:val="28"/>
                <w:szCs w:val="28"/>
                <w:highlight w:val="red"/>
              </w:rPr>
            </w:pPr>
            <w:r w:rsidRPr="00A4690B">
              <w:rPr>
                <w:sz w:val="28"/>
                <w:szCs w:val="28"/>
              </w:rPr>
              <w:t>Объем финансового обеспечения Государственной программы за весь период ее реализации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43DB" w14:textId="20AE23D5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13"/>
              <w:jc w:val="both"/>
              <w:rPr>
                <w:sz w:val="28"/>
                <w:szCs w:val="28"/>
                <w:highlight w:val="red"/>
              </w:rPr>
            </w:pPr>
            <w:r w:rsidRPr="00AF659F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</w:t>
            </w:r>
            <w:r w:rsidRPr="00CE7F03">
              <w:rPr>
                <w:sz w:val="28"/>
                <w:szCs w:val="28"/>
              </w:rPr>
              <w:t xml:space="preserve">составляет </w:t>
            </w:r>
            <w:r w:rsidR="00C900D4" w:rsidRPr="00C900D4">
              <w:rPr>
                <w:sz w:val="28"/>
                <w:szCs w:val="28"/>
              </w:rPr>
              <w:t>4 870 044,</w:t>
            </w:r>
            <w:r w:rsidR="0022219B" w:rsidRPr="0022219B">
              <w:rPr>
                <w:sz w:val="28"/>
                <w:szCs w:val="28"/>
              </w:rPr>
              <w:t>5</w:t>
            </w:r>
            <w:r w:rsidR="00C900D4">
              <w:rPr>
                <w:sz w:val="28"/>
                <w:szCs w:val="28"/>
              </w:rPr>
              <w:t xml:space="preserve"> </w:t>
            </w:r>
            <w:r w:rsidRPr="00CE7F03">
              <w:rPr>
                <w:sz w:val="28"/>
                <w:szCs w:val="28"/>
              </w:rPr>
              <w:t>тыс. рублей</w:t>
            </w:r>
            <w:r w:rsidRPr="00AF659F">
              <w:rPr>
                <w:sz w:val="28"/>
                <w:szCs w:val="28"/>
              </w:rPr>
              <w:t xml:space="preserve"> </w:t>
            </w:r>
          </w:p>
        </w:tc>
      </w:tr>
      <w:tr w:rsidR="00AF659F" w:rsidRPr="00AF659F" w14:paraId="740D83B3" w14:textId="77777777" w:rsidTr="003C5961"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0B9F" w14:textId="77777777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t xml:space="preserve">Связь с национальными целями </w:t>
            </w:r>
            <w:r w:rsidRPr="00AF659F">
              <w:rPr>
                <w:sz w:val="28"/>
                <w:szCs w:val="28"/>
              </w:rPr>
              <w:lastRenderedPageBreak/>
              <w:t>развития Российской Федерации / государственными программами Российской Федерации</w:t>
            </w:r>
          </w:p>
        </w:tc>
        <w:tc>
          <w:tcPr>
            <w:tcW w:w="3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8650" w14:textId="6B1DB119" w:rsidR="00AF659F" w:rsidRPr="00AF659F" w:rsidRDefault="00AF659F" w:rsidP="00AF659F">
            <w:pPr>
              <w:shd w:val="clear" w:color="auto" w:fill="FFFFFF"/>
              <w:tabs>
                <w:tab w:val="left" w:pos="11057"/>
              </w:tabs>
              <w:ind w:left="113" w:right="35"/>
              <w:jc w:val="both"/>
              <w:rPr>
                <w:sz w:val="28"/>
                <w:szCs w:val="28"/>
              </w:rPr>
            </w:pPr>
            <w:r w:rsidRPr="00AF659F">
              <w:rPr>
                <w:sz w:val="28"/>
                <w:szCs w:val="28"/>
              </w:rPr>
              <w:lastRenderedPageBreak/>
              <w:t xml:space="preserve">национальная цель  развития Российской Федерации «Цифровая </w:t>
            </w:r>
            <w:r w:rsidRPr="00AF659F">
              <w:rPr>
                <w:sz w:val="28"/>
                <w:szCs w:val="28"/>
              </w:rPr>
              <w:lastRenderedPageBreak/>
              <w:t xml:space="preserve">трансформация государственного и муниципального управления, экономики и социальной сферы» (показатели «Увеличение к 2030 году </w:t>
            </w:r>
            <w:r w:rsidR="00183278">
              <w:rPr>
                <w:sz w:val="28"/>
                <w:szCs w:val="28"/>
              </w:rPr>
              <w:t xml:space="preserve">  </w:t>
            </w:r>
            <w:r w:rsidRPr="00AF659F">
              <w:rPr>
                <w:sz w:val="28"/>
                <w:szCs w:val="28"/>
              </w:rPr>
              <w:t>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платформы», «Увеличение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</w:t>
            </w:r>
            <w:r w:rsidR="002870C9">
              <w:rPr>
                <w:sz w:val="28"/>
                <w:szCs w:val="28"/>
              </w:rPr>
              <w:t xml:space="preserve">, </w:t>
            </w:r>
            <w:r w:rsidRPr="00AF659F">
              <w:rPr>
                <w:sz w:val="28"/>
                <w:szCs w:val="28"/>
              </w:rPr>
              <w:t>в том числе с использованием сетей (инфраструктуры) спутниковой и мобильной связи и с учетом роста пропускной способности магистральной инфраструктуры, до 97 процентов к 2030 году и до</w:t>
            </w:r>
            <w:r w:rsidR="002870C9">
              <w:rPr>
                <w:sz w:val="28"/>
                <w:szCs w:val="28"/>
              </w:rPr>
              <w:t xml:space="preserve"> </w:t>
            </w:r>
            <w:r w:rsidRPr="00AF659F">
              <w:rPr>
                <w:sz w:val="28"/>
                <w:szCs w:val="28"/>
              </w:rPr>
              <w:t xml:space="preserve">99 процентов к 2036 году», </w:t>
            </w:r>
            <w:r w:rsidRPr="00360672">
              <w:rPr>
                <w:sz w:val="28"/>
                <w:szCs w:val="28"/>
              </w:rPr>
              <w:t>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</w:t>
            </w:r>
            <w:r w:rsidR="00183278" w:rsidRPr="00360672">
              <w:rPr>
                <w:sz w:val="28"/>
                <w:szCs w:val="28"/>
              </w:rPr>
              <w:t>)</w:t>
            </w:r>
            <w:r w:rsidRPr="00360672">
              <w:rPr>
                <w:sz w:val="28"/>
                <w:szCs w:val="28"/>
              </w:rPr>
              <w:t xml:space="preserve"> /</w:t>
            </w:r>
            <w:r w:rsidRPr="00AF659F">
              <w:rPr>
                <w:sz w:val="28"/>
                <w:szCs w:val="28"/>
              </w:rPr>
              <w:t xml:space="preserve"> государственная программа Российской Федерации «Информационное общество»</w:t>
            </w:r>
          </w:p>
        </w:tc>
      </w:tr>
    </w:tbl>
    <w:p w14:paraId="3C06547C" w14:textId="77777777" w:rsidR="00A03082" w:rsidRDefault="00A03082" w:rsidP="00A03082">
      <w:pPr>
        <w:pStyle w:val="1"/>
        <w:tabs>
          <w:tab w:val="left" w:pos="567"/>
        </w:tabs>
        <w:spacing w:before="0"/>
        <w:ind w:left="928"/>
      </w:pPr>
    </w:p>
    <w:p w14:paraId="175D11FD" w14:textId="77777777" w:rsidR="00A03082" w:rsidRDefault="00A03082" w:rsidP="00A03082">
      <w:pPr>
        <w:pStyle w:val="1"/>
        <w:tabs>
          <w:tab w:val="left" w:pos="567"/>
        </w:tabs>
        <w:spacing w:before="0"/>
        <w:ind w:left="928"/>
      </w:pPr>
    </w:p>
    <w:p w14:paraId="1D37E18A" w14:textId="77777777" w:rsidR="00267323" w:rsidRDefault="00267323" w:rsidP="00A03082">
      <w:pPr>
        <w:pStyle w:val="1"/>
        <w:tabs>
          <w:tab w:val="left" w:pos="567"/>
        </w:tabs>
        <w:spacing w:before="0"/>
        <w:ind w:left="928"/>
      </w:pPr>
    </w:p>
    <w:p w14:paraId="00398D11" w14:textId="77777777" w:rsidR="002870C9" w:rsidRDefault="002870C9" w:rsidP="00A03082">
      <w:pPr>
        <w:pStyle w:val="1"/>
        <w:tabs>
          <w:tab w:val="left" w:pos="567"/>
        </w:tabs>
        <w:spacing w:before="0"/>
        <w:ind w:left="928"/>
      </w:pPr>
    </w:p>
    <w:p w14:paraId="384AB348" w14:textId="77777777" w:rsidR="00AA3F41" w:rsidRDefault="00AA3F41" w:rsidP="00A03082">
      <w:pPr>
        <w:pStyle w:val="1"/>
        <w:tabs>
          <w:tab w:val="left" w:pos="567"/>
        </w:tabs>
        <w:spacing w:before="0"/>
        <w:ind w:left="928"/>
      </w:pPr>
    </w:p>
    <w:p w14:paraId="763AC9C1" w14:textId="59E3E88B" w:rsidR="003B39FF" w:rsidRPr="00A730A4" w:rsidRDefault="003B39FF" w:rsidP="00A730A4">
      <w:pPr>
        <w:pStyle w:val="1"/>
        <w:numPr>
          <w:ilvl w:val="0"/>
          <w:numId w:val="32"/>
        </w:numPr>
        <w:tabs>
          <w:tab w:val="left" w:pos="567"/>
        </w:tabs>
        <w:spacing w:before="0"/>
      </w:pPr>
      <w:r w:rsidRPr="00A730A4">
        <w:lastRenderedPageBreak/>
        <w:t>Показатели</w:t>
      </w:r>
      <w:r w:rsidRPr="00A730A4">
        <w:rPr>
          <w:spacing w:val="-6"/>
        </w:rPr>
        <w:t xml:space="preserve"> </w:t>
      </w:r>
      <w:r w:rsidR="007B2F66" w:rsidRPr="00A730A4">
        <w:t>Г</w:t>
      </w:r>
      <w:r w:rsidRPr="00A730A4">
        <w:t>осударственной</w:t>
      </w:r>
      <w:r w:rsidRPr="00A730A4">
        <w:rPr>
          <w:spacing w:val="-6"/>
        </w:rPr>
        <w:t xml:space="preserve"> </w:t>
      </w:r>
      <w:r w:rsidRPr="00A730A4">
        <w:t>программы</w:t>
      </w:r>
      <w:r w:rsidRPr="00A730A4">
        <w:rPr>
          <w:spacing w:val="-5"/>
        </w:rPr>
        <w:t xml:space="preserve"> </w:t>
      </w:r>
    </w:p>
    <w:p w14:paraId="485AE70D" w14:textId="77777777"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tbl>
      <w:tblPr>
        <w:tblStyle w:val="TableNormal"/>
        <w:tblW w:w="5151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806"/>
        <w:gridCol w:w="856"/>
        <w:gridCol w:w="1101"/>
        <w:gridCol w:w="694"/>
        <w:gridCol w:w="511"/>
        <w:gridCol w:w="605"/>
        <w:gridCol w:w="599"/>
        <w:gridCol w:w="602"/>
        <w:gridCol w:w="611"/>
        <w:gridCol w:w="605"/>
        <w:gridCol w:w="602"/>
        <w:gridCol w:w="611"/>
        <w:gridCol w:w="1514"/>
        <w:gridCol w:w="1278"/>
        <w:gridCol w:w="1706"/>
      </w:tblGrid>
      <w:tr w:rsidR="00B33A11" w:rsidRPr="003C5961" w14:paraId="5A2D35D3" w14:textId="77777777" w:rsidTr="00B33A11">
        <w:trPr>
          <w:trHeight w:val="443"/>
        </w:trPr>
        <w:tc>
          <w:tcPr>
            <w:tcW w:w="697" w:type="pct"/>
            <w:vMerge w:val="restart"/>
          </w:tcPr>
          <w:p w14:paraId="16F42230" w14:textId="7BB543E1" w:rsidR="00FB7B61" w:rsidRPr="003C5961" w:rsidRDefault="00FB7B61" w:rsidP="00FF48DE">
            <w:pPr>
              <w:pStyle w:val="TableParagraph"/>
              <w:ind w:left="135" w:right="11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Наименование</w:t>
            </w:r>
            <w:r w:rsidRPr="003C5961">
              <w:rPr>
                <w:spacing w:val="-3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показателя</w:t>
            </w:r>
          </w:p>
        </w:tc>
        <w:tc>
          <w:tcPr>
            <w:tcW w:w="273" w:type="pct"/>
            <w:vMerge w:val="restart"/>
          </w:tcPr>
          <w:p w14:paraId="2ED047AE" w14:textId="5F521AA3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Уро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вень</w:t>
            </w:r>
            <w:proofErr w:type="spellEnd"/>
            <w:proofErr w:type="gramEnd"/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</w:t>
            </w:r>
            <w:r w:rsidRPr="003C5961">
              <w:rPr>
                <w:sz w:val="21"/>
                <w:szCs w:val="21"/>
              </w:rPr>
              <w:softHyphen/>
              <w:t>теля</w:t>
            </w:r>
          </w:p>
        </w:tc>
        <w:tc>
          <w:tcPr>
            <w:tcW w:w="290" w:type="pct"/>
            <w:vMerge w:val="restart"/>
          </w:tcPr>
          <w:p w14:paraId="075AB98D" w14:textId="77777777" w:rsidR="00FB7B61" w:rsidRPr="003C5961" w:rsidRDefault="00FB7B61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Признак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возра</w:t>
            </w:r>
            <w:r w:rsidRPr="003C5961">
              <w:rPr>
                <w:sz w:val="21"/>
                <w:szCs w:val="21"/>
              </w:rPr>
              <w:softHyphen/>
              <w:t>стания/</w:t>
            </w:r>
            <w:r w:rsidRPr="003C5961">
              <w:rPr>
                <w:spacing w:val="-3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убыва</w:t>
            </w:r>
            <w:r w:rsidRPr="003C5961">
              <w:rPr>
                <w:sz w:val="21"/>
                <w:szCs w:val="21"/>
              </w:rPr>
              <w:softHyphen/>
              <w:t>ния</w:t>
            </w:r>
          </w:p>
        </w:tc>
        <w:tc>
          <w:tcPr>
            <w:tcW w:w="373" w:type="pct"/>
            <w:vMerge w:val="restart"/>
          </w:tcPr>
          <w:p w14:paraId="3E8D19CF" w14:textId="77777777" w:rsidR="00FB7B61" w:rsidRPr="003C5961" w:rsidRDefault="00FB7B61" w:rsidP="009E4BB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Единица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измерения</w:t>
            </w:r>
            <w:r w:rsidRPr="003C5961">
              <w:rPr>
                <w:spacing w:val="-37"/>
                <w:sz w:val="21"/>
                <w:szCs w:val="21"/>
              </w:rPr>
              <w:t xml:space="preserve">  </w:t>
            </w:r>
            <w:r w:rsidRPr="003C5961">
              <w:rPr>
                <w:spacing w:val="-1"/>
                <w:sz w:val="21"/>
                <w:szCs w:val="21"/>
              </w:rPr>
              <w:t>(по</w:t>
            </w:r>
            <w:r w:rsidRPr="003C5961">
              <w:rPr>
                <w:spacing w:val="-9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ОКЕИ)</w:t>
            </w:r>
          </w:p>
        </w:tc>
        <w:tc>
          <w:tcPr>
            <w:tcW w:w="408" w:type="pct"/>
            <w:gridSpan w:val="2"/>
          </w:tcPr>
          <w:p w14:paraId="4623EDE5" w14:textId="77777777" w:rsidR="00FB7B61" w:rsidRPr="003C5961" w:rsidRDefault="00FB7B61" w:rsidP="00255FB4">
            <w:pPr>
              <w:pStyle w:val="TableParagraph"/>
              <w:ind w:right="6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Базовое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значение</w:t>
            </w:r>
          </w:p>
        </w:tc>
        <w:tc>
          <w:tcPr>
            <w:tcW w:w="1434" w:type="pct"/>
            <w:gridSpan w:val="7"/>
          </w:tcPr>
          <w:p w14:paraId="6B6A3FE8" w14:textId="77777777" w:rsidR="00FB7B61" w:rsidRPr="003C5961" w:rsidRDefault="00FB7B61" w:rsidP="00B71E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Значение</w:t>
            </w:r>
            <w:r w:rsidRPr="003C5961">
              <w:rPr>
                <w:spacing w:val="-5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показателя</w:t>
            </w:r>
            <w:r w:rsidRPr="003C5961">
              <w:rPr>
                <w:spacing w:val="-2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</w:t>
            </w:r>
            <w:r w:rsidRPr="003C5961">
              <w:rPr>
                <w:spacing w:val="-3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годам</w:t>
            </w:r>
          </w:p>
        </w:tc>
        <w:tc>
          <w:tcPr>
            <w:tcW w:w="513" w:type="pct"/>
            <w:vMerge w:val="restart"/>
          </w:tcPr>
          <w:p w14:paraId="66229FB0" w14:textId="50F2034B" w:rsidR="00FB7B61" w:rsidRPr="003C5961" w:rsidRDefault="00FB7B61" w:rsidP="00B71E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Документ</w:t>
            </w:r>
          </w:p>
        </w:tc>
        <w:tc>
          <w:tcPr>
            <w:tcW w:w="433" w:type="pct"/>
            <w:vMerge w:val="restart"/>
          </w:tcPr>
          <w:p w14:paraId="59551F3E" w14:textId="3CE64550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proofErr w:type="gramStart"/>
            <w:r w:rsidRPr="003C5961">
              <w:rPr>
                <w:sz w:val="21"/>
                <w:szCs w:val="21"/>
              </w:rPr>
              <w:t>Ответствен</w:t>
            </w:r>
            <w:r w:rsidR="00CE7F03"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ный</w:t>
            </w:r>
            <w:proofErr w:type="spellEnd"/>
            <w:proofErr w:type="gramEnd"/>
            <w:r w:rsidR="00CE7F03">
              <w:rPr>
                <w:sz w:val="21"/>
                <w:szCs w:val="21"/>
              </w:rPr>
              <w:t xml:space="preserve"> </w:t>
            </w:r>
            <w:r w:rsidRPr="00FB7B61">
              <w:t xml:space="preserve">за </w:t>
            </w:r>
            <w:r w:rsidRPr="003C5961">
              <w:rPr>
                <w:sz w:val="21"/>
                <w:szCs w:val="21"/>
              </w:rPr>
              <w:t>достижение</w:t>
            </w:r>
            <w:r w:rsidRPr="003C5961">
              <w:rPr>
                <w:spacing w:val="-3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показателя</w:t>
            </w:r>
          </w:p>
        </w:tc>
        <w:tc>
          <w:tcPr>
            <w:tcW w:w="577" w:type="pct"/>
            <w:vMerge w:val="restart"/>
          </w:tcPr>
          <w:p w14:paraId="319C747A" w14:textId="7EE60DC2" w:rsidR="00FB7B61" w:rsidRPr="003C5961" w:rsidRDefault="00FB7B61" w:rsidP="00ED3502">
            <w:pPr>
              <w:pStyle w:val="TableParagraph"/>
              <w:ind w:left="59" w:right="1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Связь с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пока</w:t>
            </w:r>
            <w:r w:rsidRPr="003C5961">
              <w:rPr>
                <w:sz w:val="21"/>
                <w:szCs w:val="21"/>
              </w:rPr>
              <w:softHyphen/>
              <w:t>зателями</w:t>
            </w:r>
            <w:r w:rsidRPr="003C5961">
              <w:rPr>
                <w:spacing w:val="1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на</w:t>
            </w:r>
            <w:r w:rsidRPr="003C5961">
              <w:rPr>
                <w:sz w:val="21"/>
                <w:szCs w:val="21"/>
              </w:rPr>
              <w:softHyphen/>
              <w:t>циональных</w:t>
            </w:r>
            <w:r>
              <w:rPr>
                <w:sz w:val="21"/>
                <w:szCs w:val="21"/>
              </w:rPr>
              <w:t xml:space="preserve"> целей</w:t>
            </w:r>
            <w:r w:rsidRPr="003C5961">
              <w:rPr>
                <w:sz w:val="21"/>
                <w:szCs w:val="21"/>
              </w:rPr>
              <w:t xml:space="preserve"> </w:t>
            </w:r>
          </w:p>
        </w:tc>
      </w:tr>
      <w:tr w:rsidR="00B33A11" w:rsidRPr="003C5961" w14:paraId="62D81F75" w14:textId="77777777" w:rsidTr="00B33A11">
        <w:trPr>
          <w:trHeight w:val="594"/>
        </w:trPr>
        <w:tc>
          <w:tcPr>
            <w:tcW w:w="697" w:type="pct"/>
            <w:vMerge/>
          </w:tcPr>
          <w:p w14:paraId="4DCDBBE6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273" w:type="pct"/>
            <w:vMerge/>
            <w:tcBorders>
              <w:top w:val="none" w:sz="4" w:space="0" w:color="000000"/>
            </w:tcBorders>
          </w:tcPr>
          <w:p w14:paraId="68AE5632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290" w:type="pct"/>
            <w:vMerge/>
            <w:tcBorders>
              <w:top w:val="none" w:sz="4" w:space="0" w:color="000000"/>
            </w:tcBorders>
          </w:tcPr>
          <w:p w14:paraId="032DAEBC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none" w:sz="4" w:space="0" w:color="000000"/>
            </w:tcBorders>
          </w:tcPr>
          <w:p w14:paraId="0A950B5C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235" w:type="pct"/>
          </w:tcPr>
          <w:p w14:paraId="12E19095" w14:textId="627A84CE" w:rsidR="00FB7B61" w:rsidRPr="003C5961" w:rsidRDefault="00FB7B61" w:rsidP="00AA37F1">
            <w:pPr>
              <w:pStyle w:val="TableParagraph"/>
              <w:ind w:right="84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</w:t>
            </w:r>
            <w:r w:rsidRPr="003C5961">
              <w:rPr>
                <w:sz w:val="21"/>
                <w:szCs w:val="21"/>
              </w:rPr>
              <w:t>на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чение</w:t>
            </w:r>
            <w:proofErr w:type="spellEnd"/>
          </w:p>
        </w:tc>
        <w:tc>
          <w:tcPr>
            <w:tcW w:w="173" w:type="pct"/>
          </w:tcPr>
          <w:p w14:paraId="72746B86" w14:textId="77777777" w:rsidR="00FB7B61" w:rsidRPr="003C5961" w:rsidRDefault="00FB7B61" w:rsidP="002D6D6E">
            <w:pPr>
              <w:pStyle w:val="TableParagraph"/>
              <w:ind w:right="2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год</w:t>
            </w:r>
          </w:p>
        </w:tc>
        <w:tc>
          <w:tcPr>
            <w:tcW w:w="205" w:type="pct"/>
          </w:tcPr>
          <w:p w14:paraId="774DE89A" w14:textId="77777777" w:rsidR="00FB7B61" w:rsidRPr="003C5961" w:rsidRDefault="00FB7B61" w:rsidP="002D6D6E">
            <w:pPr>
              <w:pStyle w:val="TableParagraph"/>
              <w:tabs>
                <w:tab w:val="left" w:pos="502"/>
              </w:tabs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2024</w:t>
            </w:r>
          </w:p>
          <w:p w14:paraId="02E15A5A" w14:textId="77777777" w:rsidR="00FB7B61" w:rsidRPr="003C5961" w:rsidRDefault="00FB7B61" w:rsidP="002D6D6E">
            <w:pPr>
              <w:pStyle w:val="TableParagraph"/>
              <w:tabs>
                <w:tab w:val="left" w:pos="502"/>
              </w:tabs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203" w:type="pct"/>
          </w:tcPr>
          <w:p w14:paraId="1A53F2A8" w14:textId="77777777" w:rsidR="00FB7B61" w:rsidRPr="003C5961" w:rsidRDefault="00FB7B61" w:rsidP="002D6D6E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2025 год</w:t>
            </w:r>
          </w:p>
        </w:tc>
        <w:tc>
          <w:tcPr>
            <w:tcW w:w="204" w:type="pct"/>
          </w:tcPr>
          <w:p w14:paraId="2190E736" w14:textId="77777777" w:rsidR="00FB7B61" w:rsidRPr="003C5961" w:rsidRDefault="00FB7B61" w:rsidP="002D6D6E">
            <w:pPr>
              <w:pStyle w:val="TableParagraph"/>
              <w:ind w:right="2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2026 год</w:t>
            </w:r>
          </w:p>
        </w:tc>
        <w:tc>
          <w:tcPr>
            <w:tcW w:w="207" w:type="pct"/>
          </w:tcPr>
          <w:p w14:paraId="4F02B45E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2027 год</w:t>
            </w:r>
          </w:p>
        </w:tc>
        <w:tc>
          <w:tcPr>
            <w:tcW w:w="205" w:type="pct"/>
          </w:tcPr>
          <w:p w14:paraId="35CE6B5E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2028 год</w:t>
            </w:r>
          </w:p>
        </w:tc>
        <w:tc>
          <w:tcPr>
            <w:tcW w:w="204" w:type="pct"/>
          </w:tcPr>
          <w:p w14:paraId="4AF9BA3B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2029 </w:t>
            </w:r>
          </w:p>
          <w:p w14:paraId="696A5567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год</w:t>
            </w:r>
          </w:p>
        </w:tc>
        <w:tc>
          <w:tcPr>
            <w:tcW w:w="207" w:type="pct"/>
          </w:tcPr>
          <w:p w14:paraId="2F5B46CE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2030 </w:t>
            </w:r>
          </w:p>
          <w:p w14:paraId="5BB82660" w14:textId="77777777" w:rsidR="00FB7B61" w:rsidRPr="003C5961" w:rsidRDefault="00FB7B61" w:rsidP="002D6D6E">
            <w:pPr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год</w:t>
            </w:r>
          </w:p>
        </w:tc>
        <w:tc>
          <w:tcPr>
            <w:tcW w:w="513" w:type="pct"/>
            <w:vMerge/>
            <w:tcBorders>
              <w:top w:val="none" w:sz="4" w:space="0" w:color="000000"/>
            </w:tcBorders>
          </w:tcPr>
          <w:p w14:paraId="42A50D09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433" w:type="pct"/>
            <w:vMerge/>
            <w:tcBorders>
              <w:top w:val="none" w:sz="4" w:space="0" w:color="000000"/>
            </w:tcBorders>
          </w:tcPr>
          <w:p w14:paraId="50F1FC24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  <w:tc>
          <w:tcPr>
            <w:tcW w:w="577" w:type="pct"/>
            <w:vMerge/>
            <w:tcBorders>
              <w:top w:val="none" w:sz="4" w:space="0" w:color="000000"/>
            </w:tcBorders>
          </w:tcPr>
          <w:p w14:paraId="6E62E42A" w14:textId="77777777" w:rsidR="00FB7B61" w:rsidRPr="003C5961" w:rsidRDefault="00FB7B61" w:rsidP="00BA17BA">
            <w:pPr>
              <w:rPr>
                <w:sz w:val="21"/>
                <w:szCs w:val="21"/>
              </w:rPr>
            </w:pPr>
          </w:p>
        </w:tc>
      </w:tr>
      <w:tr w:rsidR="00B33A11" w:rsidRPr="003C5961" w14:paraId="118BA1F8" w14:textId="77777777" w:rsidTr="00B33A11">
        <w:trPr>
          <w:trHeight w:val="297"/>
          <w:tblHeader/>
        </w:trPr>
        <w:tc>
          <w:tcPr>
            <w:tcW w:w="697" w:type="pct"/>
          </w:tcPr>
          <w:p w14:paraId="47CC3E65" w14:textId="42A20193" w:rsidR="00FB7B61" w:rsidRPr="003C5961" w:rsidRDefault="00FB7B61" w:rsidP="00FB7B61">
            <w:pPr>
              <w:pStyle w:val="TableParagraph"/>
              <w:ind w:left="1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</w:t>
            </w:r>
          </w:p>
        </w:tc>
        <w:tc>
          <w:tcPr>
            <w:tcW w:w="273" w:type="pct"/>
          </w:tcPr>
          <w:p w14:paraId="018272CD" w14:textId="4DCE5E58" w:rsidR="00FB7B61" w:rsidRPr="003C5961" w:rsidRDefault="00FB7B61" w:rsidP="00FB7B61">
            <w:pPr>
              <w:pStyle w:val="TableParagraph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0" w:type="pct"/>
          </w:tcPr>
          <w:p w14:paraId="047AC83E" w14:textId="64EFC1C2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3</w:t>
            </w:r>
          </w:p>
        </w:tc>
        <w:tc>
          <w:tcPr>
            <w:tcW w:w="373" w:type="pct"/>
          </w:tcPr>
          <w:p w14:paraId="7560949D" w14:textId="5CE9166D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4</w:t>
            </w:r>
          </w:p>
        </w:tc>
        <w:tc>
          <w:tcPr>
            <w:tcW w:w="235" w:type="pct"/>
          </w:tcPr>
          <w:p w14:paraId="1532492D" w14:textId="750E4376" w:rsidR="00FB7B61" w:rsidRPr="003C5961" w:rsidRDefault="00FB7B61" w:rsidP="005D4951">
            <w:pPr>
              <w:pStyle w:val="TableParagraph"/>
              <w:tabs>
                <w:tab w:val="left" w:pos="375"/>
              </w:tabs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5</w:t>
            </w:r>
          </w:p>
        </w:tc>
        <w:tc>
          <w:tcPr>
            <w:tcW w:w="173" w:type="pct"/>
          </w:tcPr>
          <w:p w14:paraId="452DFA6C" w14:textId="10737214" w:rsidR="00FB7B61" w:rsidRPr="003C5961" w:rsidRDefault="002870C9" w:rsidP="002870C9">
            <w:pPr>
              <w:pStyle w:val="TableParagraph"/>
              <w:ind w:right="2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FB7B61" w:rsidRPr="003C5961">
              <w:rPr>
                <w:sz w:val="21"/>
                <w:szCs w:val="21"/>
              </w:rPr>
              <w:t>6</w:t>
            </w:r>
          </w:p>
        </w:tc>
        <w:tc>
          <w:tcPr>
            <w:tcW w:w="205" w:type="pct"/>
          </w:tcPr>
          <w:p w14:paraId="0FECC81F" w14:textId="70EF85AA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</w:t>
            </w:r>
          </w:p>
        </w:tc>
        <w:tc>
          <w:tcPr>
            <w:tcW w:w="203" w:type="pct"/>
          </w:tcPr>
          <w:p w14:paraId="09C5FA4C" w14:textId="2FE7BA67" w:rsidR="00FB7B61" w:rsidRPr="003C5961" w:rsidRDefault="00FB7B61" w:rsidP="00FB7B61">
            <w:pPr>
              <w:pStyle w:val="TableParagraph"/>
              <w:ind w:left="36" w:right="-11" w:hanging="28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</w:t>
            </w:r>
          </w:p>
        </w:tc>
        <w:tc>
          <w:tcPr>
            <w:tcW w:w="204" w:type="pct"/>
          </w:tcPr>
          <w:p w14:paraId="0B1FEF75" w14:textId="67E6CDC5" w:rsidR="00FB7B61" w:rsidRPr="003C5961" w:rsidRDefault="00FB7B61" w:rsidP="00FB7B61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</w:p>
        </w:tc>
        <w:tc>
          <w:tcPr>
            <w:tcW w:w="207" w:type="pct"/>
          </w:tcPr>
          <w:p w14:paraId="633217AB" w14:textId="37EC2296" w:rsidR="00FB7B61" w:rsidRPr="003C5961" w:rsidRDefault="002870C9" w:rsidP="005D4951">
            <w:pPr>
              <w:pStyle w:val="TableParagraph"/>
              <w:ind w:left="386" w:hanging="3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727CFD">
              <w:rPr>
                <w:sz w:val="21"/>
                <w:szCs w:val="21"/>
              </w:rPr>
              <w:t xml:space="preserve"> </w:t>
            </w:r>
            <w:r w:rsidR="00FB7B61" w:rsidRPr="003C5961">
              <w:rPr>
                <w:sz w:val="21"/>
                <w:szCs w:val="21"/>
              </w:rPr>
              <w:t>10</w:t>
            </w:r>
          </w:p>
        </w:tc>
        <w:tc>
          <w:tcPr>
            <w:tcW w:w="205" w:type="pct"/>
          </w:tcPr>
          <w:p w14:paraId="13C2F5DB" w14:textId="78F7AC9B" w:rsidR="00FB7B61" w:rsidRPr="003C5961" w:rsidRDefault="00727CFD" w:rsidP="00727CFD">
            <w:pPr>
              <w:pStyle w:val="TableParagraph"/>
              <w:ind w:left="406" w:hanging="3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2870C9">
              <w:rPr>
                <w:sz w:val="21"/>
                <w:szCs w:val="21"/>
              </w:rPr>
              <w:t xml:space="preserve"> </w:t>
            </w:r>
            <w:r w:rsidR="00FB7B61" w:rsidRPr="003C5961">
              <w:rPr>
                <w:sz w:val="21"/>
                <w:szCs w:val="21"/>
              </w:rPr>
              <w:t>11</w:t>
            </w:r>
          </w:p>
        </w:tc>
        <w:tc>
          <w:tcPr>
            <w:tcW w:w="204" w:type="pct"/>
          </w:tcPr>
          <w:p w14:paraId="395E9A44" w14:textId="7E18AB33" w:rsidR="00FB7B61" w:rsidRPr="003C5961" w:rsidRDefault="00727CFD" w:rsidP="00727CFD">
            <w:pPr>
              <w:pStyle w:val="TableParagraph"/>
              <w:ind w:left="406" w:hanging="3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2870C9">
              <w:rPr>
                <w:sz w:val="21"/>
                <w:szCs w:val="21"/>
              </w:rPr>
              <w:t xml:space="preserve"> </w:t>
            </w:r>
            <w:r w:rsidR="00FB7B61" w:rsidRPr="003C5961">
              <w:rPr>
                <w:sz w:val="21"/>
                <w:szCs w:val="21"/>
              </w:rPr>
              <w:t>12</w:t>
            </w:r>
          </w:p>
        </w:tc>
        <w:tc>
          <w:tcPr>
            <w:tcW w:w="207" w:type="pct"/>
          </w:tcPr>
          <w:p w14:paraId="7D50F605" w14:textId="50A5A786" w:rsidR="00FB7B61" w:rsidRPr="003C5961" w:rsidRDefault="00727CFD" w:rsidP="00727CFD">
            <w:pPr>
              <w:pStyle w:val="TableParagraph"/>
              <w:ind w:left="549" w:hanging="5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2870C9">
              <w:rPr>
                <w:sz w:val="21"/>
                <w:szCs w:val="21"/>
              </w:rPr>
              <w:t xml:space="preserve"> </w:t>
            </w:r>
            <w:r w:rsidR="00FB7B61" w:rsidRPr="003C5961">
              <w:rPr>
                <w:sz w:val="21"/>
                <w:szCs w:val="21"/>
              </w:rPr>
              <w:t>13</w:t>
            </w:r>
          </w:p>
        </w:tc>
        <w:tc>
          <w:tcPr>
            <w:tcW w:w="513" w:type="pct"/>
          </w:tcPr>
          <w:p w14:paraId="25FB1D6C" w14:textId="594B697C" w:rsidR="00FB7B61" w:rsidRPr="003C5961" w:rsidRDefault="00727CFD" w:rsidP="00727CFD">
            <w:pPr>
              <w:pStyle w:val="TableParagraph"/>
              <w:ind w:right="16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FB7B61" w:rsidRPr="003C5961">
              <w:rPr>
                <w:sz w:val="21"/>
                <w:szCs w:val="21"/>
              </w:rPr>
              <w:t>14</w:t>
            </w:r>
          </w:p>
        </w:tc>
        <w:tc>
          <w:tcPr>
            <w:tcW w:w="433" w:type="pct"/>
          </w:tcPr>
          <w:p w14:paraId="2DA47899" w14:textId="5A36F5E3" w:rsidR="00FB7B61" w:rsidRPr="003C5961" w:rsidRDefault="00FB7B61" w:rsidP="00FB7B61">
            <w:pPr>
              <w:pStyle w:val="TableParagraph"/>
              <w:ind w:left="549" w:hanging="53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15</w:t>
            </w:r>
          </w:p>
        </w:tc>
        <w:tc>
          <w:tcPr>
            <w:tcW w:w="577" w:type="pct"/>
          </w:tcPr>
          <w:p w14:paraId="19B3608C" w14:textId="0F4D8022" w:rsidR="00FB7B61" w:rsidRPr="003C5961" w:rsidRDefault="00267323" w:rsidP="00267323">
            <w:pPr>
              <w:pStyle w:val="TableParagraph"/>
              <w:tabs>
                <w:tab w:val="left" w:pos="870"/>
              </w:tabs>
              <w:ind w:left="204" w:righ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1</w:t>
            </w:r>
            <w:r w:rsidR="00FB7B61" w:rsidRPr="003C5961">
              <w:rPr>
                <w:sz w:val="21"/>
                <w:szCs w:val="21"/>
              </w:rPr>
              <w:t>6</w:t>
            </w:r>
          </w:p>
        </w:tc>
      </w:tr>
      <w:tr w:rsidR="002C2DA4" w:rsidRPr="003C5961" w14:paraId="5BF75020" w14:textId="77777777" w:rsidTr="00B33A11">
        <w:trPr>
          <w:trHeight w:val="7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17076EE0" w14:textId="77777777" w:rsidR="00404701" w:rsidRDefault="002C2DA4" w:rsidP="00495AC9">
            <w:pPr>
              <w:pStyle w:val="TableParagraph"/>
              <w:jc w:val="center"/>
              <w:rPr>
                <w:sz w:val="21"/>
                <w:szCs w:val="21"/>
              </w:rPr>
            </w:pPr>
            <w:bookmarkStart w:id="1" w:name="_Hlk138250399"/>
            <w:r w:rsidRPr="003C5961">
              <w:rPr>
                <w:sz w:val="21"/>
                <w:szCs w:val="21"/>
              </w:rPr>
              <w:t>Цель</w:t>
            </w:r>
            <w:r w:rsidRPr="003C5961">
              <w:rPr>
                <w:spacing w:val="-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 xml:space="preserve">«Рост доли домохозяйств, которым обеспечена возможность широкополосного доступа к информационно-телекоммуникационной сети «Интернет», </w:t>
            </w:r>
          </w:p>
          <w:p w14:paraId="34D16908" w14:textId="1F7CEFC7" w:rsidR="002C2DA4" w:rsidRPr="003C5961" w:rsidRDefault="002C2DA4" w:rsidP="00495AC9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до 97 процентов в 2030 году»</w:t>
            </w:r>
            <w:bookmarkEnd w:id="1"/>
          </w:p>
        </w:tc>
      </w:tr>
      <w:tr w:rsidR="00B33A11" w:rsidRPr="003C5961" w14:paraId="1A68691D" w14:textId="77777777" w:rsidTr="00B33A11">
        <w:trPr>
          <w:trHeight w:val="70"/>
        </w:trPr>
        <w:tc>
          <w:tcPr>
            <w:tcW w:w="697" w:type="pct"/>
          </w:tcPr>
          <w:p w14:paraId="67E48795" w14:textId="6507CC15" w:rsidR="00FB7B61" w:rsidRPr="003C5961" w:rsidRDefault="00FB7B61" w:rsidP="00956877">
            <w:pPr>
              <w:pStyle w:val="TableParagraph"/>
              <w:ind w:left="-3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Доля домохозяйств, которым обеспечена возможность широкополосного доступа к информационно-</w:t>
            </w:r>
            <w:proofErr w:type="spellStart"/>
            <w:r w:rsidRPr="003C5961">
              <w:rPr>
                <w:sz w:val="21"/>
                <w:szCs w:val="21"/>
              </w:rPr>
              <w:t>телекоммуникацион</w:t>
            </w:r>
            <w:proofErr w:type="spellEnd"/>
            <w:r w:rsidR="00CE7F03"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ной сети «Интернет»</w:t>
            </w:r>
          </w:p>
        </w:tc>
        <w:tc>
          <w:tcPr>
            <w:tcW w:w="273" w:type="pct"/>
          </w:tcPr>
          <w:p w14:paraId="45325C2F" w14:textId="77777777" w:rsidR="00FB7B61" w:rsidRPr="003C5961" w:rsidRDefault="00FB7B61" w:rsidP="009568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ГП</w:t>
            </w:r>
          </w:p>
        </w:tc>
        <w:tc>
          <w:tcPr>
            <w:tcW w:w="290" w:type="pct"/>
          </w:tcPr>
          <w:p w14:paraId="380756FC" w14:textId="77777777" w:rsidR="00FB7B61" w:rsidRPr="003C5961" w:rsidRDefault="00FB7B61" w:rsidP="00C501C8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возра</w:t>
            </w:r>
            <w:r w:rsidRPr="003C5961">
              <w:rPr>
                <w:sz w:val="21"/>
                <w:szCs w:val="21"/>
              </w:rPr>
              <w:softHyphen/>
              <w:t>стание</w:t>
            </w:r>
          </w:p>
        </w:tc>
        <w:tc>
          <w:tcPr>
            <w:tcW w:w="373" w:type="pct"/>
          </w:tcPr>
          <w:p w14:paraId="0F2D57BF" w14:textId="2215238B" w:rsidR="00FB7B61" w:rsidRPr="003C5961" w:rsidRDefault="00FB7B61" w:rsidP="009568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процентов</w:t>
            </w:r>
          </w:p>
        </w:tc>
        <w:tc>
          <w:tcPr>
            <w:tcW w:w="235" w:type="pct"/>
          </w:tcPr>
          <w:p w14:paraId="598C0098" w14:textId="03B72809" w:rsidR="00FB7B61" w:rsidRPr="003C5961" w:rsidRDefault="00FB7B61" w:rsidP="00956877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96</w:t>
            </w:r>
          </w:p>
        </w:tc>
        <w:tc>
          <w:tcPr>
            <w:tcW w:w="173" w:type="pct"/>
          </w:tcPr>
          <w:p w14:paraId="6AFFA8A0" w14:textId="7EDC5965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2023</w:t>
            </w:r>
          </w:p>
        </w:tc>
        <w:tc>
          <w:tcPr>
            <w:tcW w:w="205" w:type="pct"/>
            <w:shd w:val="clear" w:color="auto" w:fill="auto"/>
          </w:tcPr>
          <w:p w14:paraId="6CF4E10F" w14:textId="34C88246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14:paraId="096ADBB0" w14:textId="0D0C4B7C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4" w:type="pct"/>
            <w:shd w:val="clear" w:color="auto" w:fill="auto"/>
          </w:tcPr>
          <w:p w14:paraId="637A9D51" w14:textId="61704EA2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7" w:type="pct"/>
            <w:shd w:val="clear" w:color="auto" w:fill="auto"/>
          </w:tcPr>
          <w:p w14:paraId="71F216F9" w14:textId="1B5D257A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5" w:type="pct"/>
            <w:shd w:val="clear" w:color="auto" w:fill="auto"/>
          </w:tcPr>
          <w:p w14:paraId="6F683388" w14:textId="6E2F5118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4" w:type="pct"/>
            <w:shd w:val="clear" w:color="auto" w:fill="auto"/>
          </w:tcPr>
          <w:p w14:paraId="0B8DE9F6" w14:textId="7E634609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7" w:type="pct"/>
            <w:shd w:val="clear" w:color="auto" w:fill="auto"/>
          </w:tcPr>
          <w:p w14:paraId="5E553817" w14:textId="455A75FD" w:rsidR="00FB7B61" w:rsidRPr="003C5961" w:rsidRDefault="00FB7B61" w:rsidP="00956877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513" w:type="pct"/>
            <w:shd w:val="clear" w:color="auto" w:fill="auto"/>
          </w:tcPr>
          <w:p w14:paraId="0655AD44" w14:textId="6BFCC717" w:rsidR="00FB7B61" w:rsidRPr="003C5961" w:rsidRDefault="00FB7B61" w:rsidP="00956877">
            <w:pPr>
              <w:pStyle w:val="TableParagraph"/>
              <w:ind w:left="14" w:right="107"/>
              <w:rPr>
                <w:sz w:val="21"/>
                <w:szCs w:val="21"/>
              </w:rPr>
            </w:pPr>
          </w:p>
        </w:tc>
        <w:tc>
          <w:tcPr>
            <w:tcW w:w="433" w:type="pct"/>
            <w:shd w:val="clear" w:color="auto" w:fill="auto"/>
          </w:tcPr>
          <w:p w14:paraId="42E43E32" w14:textId="4655EC3B" w:rsidR="00FB7B61" w:rsidRPr="003C5961" w:rsidRDefault="00727CFD" w:rsidP="00751E9E">
            <w:pPr>
              <w:pStyle w:val="TableParagraph"/>
              <w:ind w:left="3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</w:t>
            </w:r>
            <w:r w:rsidR="00FB7B61" w:rsidRPr="003C5961">
              <w:rPr>
                <w:sz w:val="21"/>
                <w:szCs w:val="21"/>
              </w:rPr>
              <w:t>инистер</w:t>
            </w:r>
            <w:r w:rsidR="00CE7F03">
              <w:rPr>
                <w:sz w:val="21"/>
                <w:szCs w:val="21"/>
              </w:rPr>
              <w:t>-</w:t>
            </w:r>
            <w:r w:rsidR="00FB7B61" w:rsidRPr="003C5961">
              <w:rPr>
                <w:sz w:val="21"/>
                <w:szCs w:val="21"/>
              </w:rPr>
              <w:t>ство</w:t>
            </w:r>
            <w:proofErr w:type="spellEnd"/>
            <w:r w:rsidR="00FB7B61" w:rsidRPr="003C5961">
              <w:rPr>
                <w:sz w:val="21"/>
                <w:szCs w:val="21"/>
              </w:rPr>
              <w:t xml:space="preserve"> </w:t>
            </w:r>
            <w:proofErr w:type="spellStart"/>
            <w:r w:rsidR="00FB7B61" w:rsidRPr="003C5961">
              <w:rPr>
                <w:sz w:val="21"/>
                <w:szCs w:val="21"/>
              </w:rPr>
              <w:t>информа</w:t>
            </w:r>
            <w:r w:rsidR="00CE7F03">
              <w:rPr>
                <w:sz w:val="21"/>
                <w:szCs w:val="21"/>
              </w:rPr>
              <w:t>-</w:t>
            </w:r>
            <w:r w:rsidR="00FB7B61" w:rsidRPr="003C5961">
              <w:rPr>
                <w:sz w:val="21"/>
                <w:szCs w:val="21"/>
              </w:rPr>
              <w:t>ционных</w:t>
            </w:r>
            <w:proofErr w:type="spellEnd"/>
          </w:p>
          <w:p w14:paraId="1FE4B431" w14:textId="029901BC" w:rsidR="00FB7B61" w:rsidRPr="003C5961" w:rsidRDefault="00FB7B61" w:rsidP="00751E9E">
            <w:pPr>
              <w:pStyle w:val="TableParagraph"/>
              <w:ind w:left="35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технологий и связи Кировской области</w:t>
            </w:r>
          </w:p>
        </w:tc>
        <w:tc>
          <w:tcPr>
            <w:tcW w:w="577" w:type="pct"/>
            <w:shd w:val="clear" w:color="auto" w:fill="auto"/>
          </w:tcPr>
          <w:p w14:paraId="7E41B64B" w14:textId="77777777" w:rsidR="00404701" w:rsidRDefault="00FB7B61" w:rsidP="00FB7B61">
            <w:pPr>
              <w:pStyle w:val="TableParagraph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увеличение доли домохозяйств, которым </w:t>
            </w:r>
          </w:p>
          <w:p w14:paraId="1A14AE9A" w14:textId="77777777" w:rsidR="00B33A11" w:rsidRDefault="00FB7B61" w:rsidP="00FB7B61">
            <w:pPr>
              <w:pStyle w:val="TableParagraph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обеспечена возможность качественного </w:t>
            </w:r>
            <w:proofErr w:type="spellStart"/>
            <w:r w:rsidRPr="003C5961">
              <w:rPr>
                <w:sz w:val="21"/>
                <w:szCs w:val="21"/>
              </w:rPr>
              <w:t>высокоскоростно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го</w:t>
            </w:r>
            <w:proofErr w:type="spellEnd"/>
            <w:r w:rsidRPr="003C5961">
              <w:rPr>
                <w:sz w:val="21"/>
                <w:szCs w:val="21"/>
              </w:rPr>
              <w:t xml:space="preserve"> </w:t>
            </w:r>
            <w:proofErr w:type="spellStart"/>
            <w:r w:rsidRPr="003C5961">
              <w:rPr>
                <w:sz w:val="21"/>
                <w:szCs w:val="21"/>
              </w:rPr>
              <w:t>широкополос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ного</w:t>
            </w:r>
            <w:proofErr w:type="spellEnd"/>
            <w:r w:rsidRPr="003C5961">
              <w:rPr>
                <w:sz w:val="21"/>
                <w:szCs w:val="21"/>
              </w:rPr>
              <w:t xml:space="preserve"> доступа к информационно-</w:t>
            </w:r>
            <w:proofErr w:type="spellStart"/>
            <w:r w:rsidRPr="003C5961">
              <w:rPr>
                <w:sz w:val="21"/>
                <w:szCs w:val="21"/>
              </w:rPr>
              <w:t>телекоммуника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3C5961">
              <w:rPr>
                <w:sz w:val="21"/>
                <w:szCs w:val="21"/>
              </w:rPr>
              <w:t>ц</w:t>
            </w:r>
            <w:r>
              <w:rPr>
                <w:sz w:val="21"/>
                <w:szCs w:val="21"/>
              </w:rPr>
              <w:t>ио</w:t>
            </w:r>
            <w:r w:rsidRPr="003C5961">
              <w:rPr>
                <w:sz w:val="21"/>
                <w:szCs w:val="21"/>
              </w:rPr>
              <w:t>нной</w:t>
            </w:r>
            <w:proofErr w:type="spellEnd"/>
            <w:r w:rsidRPr="003C5961">
              <w:rPr>
                <w:sz w:val="21"/>
                <w:szCs w:val="21"/>
              </w:rPr>
              <w:t xml:space="preserve"> сети «Интернет», в том числе с </w:t>
            </w:r>
            <w:proofErr w:type="spellStart"/>
            <w:r w:rsidRPr="003C5961">
              <w:rPr>
                <w:sz w:val="21"/>
                <w:szCs w:val="21"/>
              </w:rPr>
              <w:t>использо</w:t>
            </w:r>
            <w:r>
              <w:rPr>
                <w:sz w:val="21"/>
                <w:szCs w:val="21"/>
              </w:rPr>
              <w:t>-</w:t>
            </w:r>
            <w:r w:rsidRPr="003C5961">
              <w:rPr>
                <w:sz w:val="21"/>
                <w:szCs w:val="21"/>
              </w:rPr>
              <w:t>ванием</w:t>
            </w:r>
            <w:proofErr w:type="spellEnd"/>
            <w:r w:rsidRPr="003C5961">
              <w:rPr>
                <w:sz w:val="21"/>
                <w:szCs w:val="21"/>
              </w:rPr>
              <w:t xml:space="preserve"> сетей (инфраструктуры) спутниковой и мобильной связи и с учетом роста пропускной способности магистральной инфраструктуры, до 97 процентов к 2030 году и </w:t>
            </w:r>
            <w:proofErr w:type="gramStart"/>
            <w:r w:rsidRPr="003C5961">
              <w:rPr>
                <w:sz w:val="21"/>
                <w:szCs w:val="21"/>
              </w:rPr>
              <w:t>до</w:t>
            </w:r>
            <w:proofErr w:type="gramEnd"/>
            <w:r w:rsidRPr="003C5961">
              <w:rPr>
                <w:sz w:val="21"/>
                <w:szCs w:val="21"/>
              </w:rPr>
              <w:t xml:space="preserve"> </w:t>
            </w:r>
          </w:p>
          <w:p w14:paraId="23E16EE7" w14:textId="136CB678" w:rsidR="00FB7B61" w:rsidRPr="003C5961" w:rsidRDefault="00FB7B61" w:rsidP="00FB7B61">
            <w:pPr>
              <w:pStyle w:val="TableParagraph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99 процентов к 2036 году</w:t>
            </w:r>
          </w:p>
        </w:tc>
      </w:tr>
      <w:tr w:rsidR="00B33A11" w:rsidRPr="003C5961" w14:paraId="75A04438" w14:textId="77777777" w:rsidTr="00B33A11">
        <w:trPr>
          <w:trHeight w:val="372"/>
        </w:trPr>
        <w:tc>
          <w:tcPr>
            <w:tcW w:w="697" w:type="pct"/>
          </w:tcPr>
          <w:p w14:paraId="238B4EFA" w14:textId="18CAFE70" w:rsidR="00FB7B61" w:rsidRPr="003C5961" w:rsidRDefault="00FB7B61" w:rsidP="00FB7B61">
            <w:pPr>
              <w:pStyle w:val="TableParagraph"/>
              <w:ind w:left="1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73" w:type="pct"/>
          </w:tcPr>
          <w:p w14:paraId="326183D2" w14:textId="071AD49A" w:rsidR="00FB7B61" w:rsidRPr="003C5961" w:rsidRDefault="00FB7B61" w:rsidP="00FB7B61">
            <w:pPr>
              <w:pStyle w:val="TableParagraph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0" w:type="pct"/>
          </w:tcPr>
          <w:p w14:paraId="620ACF33" w14:textId="2B5ACDAC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3</w:t>
            </w:r>
          </w:p>
        </w:tc>
        <w:tc>
          <w:tcPr>
            <w:tcW w:w="373" w:type="pct"/>
          </w:tcPr>
          <w:p w14:paraId="53BBD568" w14:textId="5590FC07" w:rsidR="00FB7B61" w:rsidRPr="003C5961" w:rsidRDefault="00FB7B61" w:rsidP="00FB7B61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4</w:t>
            </w:r>
          </w:p>
        </w:tc>
        <w:tc>
          <w:tcPr>
            <w:tcW w:w="235" w:type="pct"/>
          </w:tcPr>
          <w:p w14:paraId="67F6D69D" w14:textId="36216964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5</w:t>
            </w:r>
          </w:p>
        </w:tc>
        <w:tc>
          <w:tcPr>
            <w:tcW w:w="173" w:type="pct"/>
          </w:tcPr>
          <w:p w14:paraId="03942B17" w14:textId="03D42D4C" w:rsidR="00FB7B61" w:rsidRPr="003C5961" w:rsidRDefault="00727CFD" w:rsidP="00FB7B61">
            <w:pPr>
              <w:pStyle w:val="TableParagraph"/>
              <w:ind w:right="2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267323">
              <w:rPr>
                <w:sz w:val="21"/>
                <w:szCs w:val="21"/>
              </w:rPr>
              <w:t xml:space="preserve"> </w:t>
            </w:r>
            <w:r w:rsidR="00FB7B61" w:rsidRPr="003C5961">
              <w:rPr>
                <w:sz w:val="21"/>
                <w:szCs w:val="21"/>
              </w:rPr>
              <w:t>6</w:t>
            </w:r>
          </w:p>
        </w:tc>
        <w:tc>
          <w:tcPr>
            <w:tcW w:w="205" w:type="pct"/>
            <w:shd w:val="clear" w:color="auto" w:fill="auto"/>
          </w:tcPr>
          <w:p w14:paraId="6645D3F7" w14:textId="17A612F1" w:rsidR="00FB7B61" w:rsidRPr="003C5961" w:rsidRDefault="00FB7B61" w:rsidP="00FB7B61">
            <w:pPr>
              <w:pStyle w:val="TableParagraph"/>
              <w:ind w:left="21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14:paraId="1FE196EE" w14:textId="59316F2E" w:rsidR="00FB7B61" w:rsidRPr="003C5961" w:rsidRDefault="00FB7B61" w:rsidP="00FB7B61">
            <w:pPr>
              <w:pStyle w:val="TableParagraph"/>
              <w:ind w:left="36" w:right="-11" w:hanging="28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14:paraId="2C67E707" w14:textId="58832A6D" w:rsidR="00FB7B61" w:rsidRPr="003C5961" w:rsidRDefault="00FB7B61" w:rsidP="00FB7B61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</w:p>
        </w:tc>
        <w:tc>
          <w:tcPr>
            <w:tcW w:w="207" w:type="pct"/>
            <w:shd w:val="clear" w:color="auto" w:fill="auto"/>
          </w:tcPr>
          <w:p w14:paraId="2916C4B9" w14:textId="3AFF74F5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14:paraId="6985A421" w14:textId="7536C147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11</w:t>
            </w:r>
          </w:p>
        </w:tc>
        <w:tc>
          <w:tcPr>
            <w:tcW w:w="204" w:type="pct"/>
            <w:shd w:val="clear" w:color="auto" w:fill="auto"/>
          </w:tcPr>
          <w:p w14:paraId="46F6654C" w14:textId="50A1BEAC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12</w:t>
            </w:r>
          </w:p>
        </w:tc>
        <w:tc>
          <w:tcPr>
            <w:tcW w:w="207" w:type="pct"/>
            <w:shd w:val="clear" w:color="auto" w:fill="auto"/>
          </w:tcPr>
          <w:p w14:paraId="7598F03E" w14:textId="75D07EFA" w:rsidR="00FB7B61" w:rsidRPr="003C5961" w:rsidRDefault="00267323" w:rsidP="0026732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FB7B61" w:rsidRPr="003C5961">
              <w:rPr>
                <w:sz w:val="21"/>
                <w:szCs w:val="21"/>
              </w:rPr>
              <w:t>13</w:t>
            </w:r>
          </w:p>
        </w:tc>
        <w:tc>
          <w:tcPr>
            <w:tcW w:w="513" w:type="pct"/>
            <w:shd w:val="clear" w:color="auto" w:fill="auto"/>
          </w:tcPr>
          <w:p w14:paraId="07458059" w14:textId="2F0B857B" w:rsidR="00FB7B61" w:rsidRPr="003C5961" w:rsidRDefault="00FB7B61" w:rsidP="00FB7B61">
            <w:pPr>
              <w:pStyle w:val="TableParagraph"/>
              <w:ind w:right="162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14</w:t>
            </w:r>
          </w:p>
        </w:tc>
        <w:tc>
          <w:tcPr>
            <w:tcW w:w="433" w:type="pct"/>
            <w:shd w:val="clear" w:color="auto" w:fill="auto"/>
          </w:tcPr>
          <w:p w14:paraId="105999B2" w14:textId="680C824B" w:rsidR="00FB7B61" w:rsidRPr="003C5961" w:rsidRDefault="00FB7B61" w:rsidP="00FB7B61">
            <w:pPr>
              <w:pStyle w:val="TableParagraph"/>
              <w:ind w:left="549" w:hanging="530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15</w:t>
            </w:r>
          </w:p>
        </w:tc>
        <w:tc>
          <w:tcPr>
            <w:tcW w:w="577" w:type="pct"/>
            <w:shd w:val="clear" w:color="auto" w:fill="auto"/>
          </w:tcPr>
          <w:p w14:paraId="586A0074" w14:textId="3319E676" w:rsidR="00FB7B61" w:rsidRPr="003C5961" w:rsidRDefault="00267323" w:rsidP="00267323">
            <w:pPr>
              <w:pStyle w:val="TableParagraph"/>
              <w:tabs>
                <w:tab w:val="left" w:pos="894"/>
              </w:tabs>
              <w:ind w:left="204" w:righ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="00FB7B61" w:rsidRPr="003C5961">
              <w:rPr>
                <w:sz w:val="21"/>
                <w:szCs w:val="21"/>
              </w:rPr>
              <w:t>16</w:t>
            </w:r>
          </w:p>
        </w:tc>
      </w:tr>
      <w:tr w:rsidR="002C2DA4" w:rsidRPr="003C5961" w14:paraId="20262636" w14:textId="77777777" w:rsidTr="00B33A11">
        <w:trPr>
          <w:trHeight w:val="372"/>
        </w:trPr>
        <w:tc>
          <w:tcPr>
            <w:tcW w:w="5000" w:type="pct"/>
            <w:gridSpan w:val="16"/>
          </w:tcPr>
          <w:p w14:paraId="66FD5802" w14:textId="0F69579C" w:rsidR="002C2DA4" w:rsidRPr="003C5961" w:rsidRDefault="002C2DA4" w:rsidP="00AF659F">
            <w:pPr>
              <w:pStyle w:val="TableParagraph"/>
              <w:jc w:val="center"/>
              <w:rPr>
                <w:color w:val="FF0000"/>
                <w:sz w:val="21"/>
                <w:szCs w:val="21"/>
                <w:highlight w:val="yellow"/>
              </w:rPr>
            </w:pPr>
            <w:r w:rsidRPr="003C5961">
              <w:rPr>
                <w:sz w:val="21"/>
                <w:szCs w:val="21"/>
              </w:rPr>
              <w:t>Цель</w:t>
            </w:r>
            <w:r w:rsidRPr="003C5961">
              <w:rPr>
                <w:spacing w:val="-7"/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>«Достижение «цифровой зрелости»</w:t>
            </w:r>
            <w:r w:rsidR="00BD4343">
              <w:rPr>
                <w:sz w:val="21"/>
                <w:szCs w:val="21"/>
              </w:rPr>
              <w:t xml:space="preserve"> государственного и муниципального управления,</w:t>
            </w:r>
            <w:r w:rsidRPr="003C5961">
              <w:rPr>
                <w:sz w:val="21"/>
                <w:szCs w:val="21"/>
              </w:rPr>
              <w:t xml:space="preserve"> ключевых отраслей экономики и социальной сферы, в том числе здравоохранения и образования</w:t>
            </w:r>
            <w:r w:rsidR="00727CFD">
              <w:rPr>
                <w:sz w:val="21"/>
                <w:szCs w:val="21"/>
              </w:rPr>
              <w:t>,</w:t>
            </w:r>
            <w:r w:rsidR="00BD4343">
              <w:rPr>
                <w:sz w:val="21"/>
                <w:szCs w:val="21"/>
              </w:rPr>
              <w:t xml:space="preserve"> </w:t>
            </w:r>
            <w:r w:rsidRPr="003C5961">
              <w:rPr>
                <w:sz w:val="21"/>
                <w:szCs w:val="21"/>
              </w:rPr>
              <w:t xml:space="preserve">– 100 процентов </w:t>
            </w:r>
            <w:r w:rsidR="006C0B01">
              <w:rPr>
                <w:sz w:val="21"/>
                <w:szCs w:val="21"/>
              </w:rPr>
              <w:t>в</w:t>
            </w:r>
            <w:r w:rsidRPr="003C5961">
              <w:rPr>
                <w:sz w:val="21"/>
                <w:szCs w:val="21"/>
              </w:rPr>
              <w:t xml:space="preserve"> 2030 году»</w:t>
            </w:r>
          </w:p>
        </w:tc>
      </w:tr>
      <w:tr w:rsidR="00B33A11" w:rsidRPr="003C5961" w14:paraId="0BB086C3" w14:textId="77777777" w:rsidTr="00B33A11">
        <w:trPr>
          <w:trHeight w:val="561"/>
        </w:trPr>
        <w:tc>
          <w:tcPr>
            <w:tcW w:w="697" w:type="pct"/>
          </w:tcPr>
          <w:p w14:paraId="4B90CA92" w14:textId="3C87D467" w:rsidR="00FB7B61" w:rsidRPr="00CE7F03" w:rsidRDefault="00FB7B61" w:rsidP="00B13049">
            <w:pPr>
              <w:pStyle w:val="TableParagraph"/>
              <w:ind w:left="-3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273" w:type="pct"/>
          </w:tcPr>
          <w:p w14:paraId="63BFE48A" w14:textId="77777777" w:rsidR="00FB7B61" w:rsidRPr="00CE7F03" w:rsidRDefault="00FB7B61" w:rsidP="00AF659F">
            <w:pPr>
              <w:pStyle w:val="TableParagraph"/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ГП, </w:t>
            </w:r>
          </w:p>
          <w:p w14:paraId="0CB81131" w14:textId="3953ED35" w:rsidR="00FB7B61" w:rsidRPr="00CE7F03" w:rsidRDefault="00FB7B61" w:rsidP="00AF659F">
            <w:pPr>
              <w:pStyle w:val="TableParagraph"/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ВДЛ</w:t>
            </w:r>
          </w:p>
        </w:tc>
        <w:tc>
          <w:tcPr>
            <w:tcW w:w="290" w:type="pct"/>
          </w:tcPr>
          <w:p w14:paraId="0C784997" w14:textId="39EDACCA" w:rsidR="00FB7B61" w:rsidRPr="00CE7F03" w:rsidRDefault="00FB7B61" w:rsidP="00495AC9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spellStart"/>
            <w:r w:rsidRPr="00CE7F03">
              <w:rPr>
                <w:sz w:val="21"/>
                <w:szCs w:val="21"/>
              </w:rPr>
              <w:t>возрас-тание</w:t>
            </w:r>
            <w:proofErr w:type="spellEnd"/>
          </w:p>
        </w:tc>
        <w:tc>
          <w:tcPr>
            <w:tcW w:w="373" w:type="pct"/>
          </w:tcPr>
          <w:p w14:paraId="7DABCF96" w14:textId="04CC8D10" w:rsidR="00FB7B61" w:rsidRPr="00CE7F03" w:rsidRDefault="00FB7B61" w:rsidP="00C501C8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процентов</w:t>
            </w:r>
          </w:p>
        </w:tc>
        <w:tc>
          <w:tcPr>
            <w:tcW w:w="235" w:type="pct"/>
          </w:tcPr>
          <w:p w14:paraId="4347B45D" w14:textId="279662B9" w:rsidR="00FB7B61" w:rsidRPr="00CE7F03" w:rsidRDefault="00FB7B61" w:rsidP="00AF659F">
            <w:pPr>
              <w:pStyle w:val="TableParagraph"/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65,6</w:t>
            </w:r>
          </w:p>
        </w:tc>
        <w:tc>
          <w:tcPr>
            <w:tcW w:w="173" w:type="pct"/>
          </w:tcPr>
          <w:p w14:paraId="30DF2BD4" w14:textId="34AF7DB3" w:rsidR="00FB7B61" w:rsidRPr="00CE7F03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2023</w:t>
            </w:r>
          </w:p>
        </w:tc>
        <w:tc>
          <w:tcPr>
            <w:tcW w:w="205" w:type="pct"/>
            <w:shd w:val="clear" w:color="auto" w:fill="auto"/>
          </w:tcPr>
          <w:p w14:paraId="7CA127E6" w14:textId="0CCFD036" w:rsidR="00FB7B61" w:rsidRPr="00CE7F03" w:rsidRDefault="00FB7B61" w:rsidP="00AF659F">
            <w:pPr>
              <w:jc w:val="center"/>
              <w:rPr>
                <w:color w:val="000000"/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76,8</w:t>
            </w:r>
          </w:p>
        </w:tc>
        <w:tc>
          <w:tcPr>
            <w:tcW w:w="203" w:type="pct"/>
            <w:shd w:val="clear" w:color="auto" w:fill="auto"/>
          </w:tcPr>
          <w:p w14:paraId="4D84921F" w14:textId="43BCAF0C" w:rsidR="00FB7B61" w:rsidRPr="00CE7F03" w:rsidRDefault="006B5C55" w:rsidP="00AF65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14:paraId="71E69AEE" w14:textId="38943933" w:rsidR="00FB7B61" w:rsidRPr="00CE7F03" w:rsidRDefault="006B5C55" w:rsidP="00AF65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14:paraId="36D29D57" w14:textId="29632B33" w:rsidR="00FB7B61" w:rsidRPr="00CE7F03" w:rsidRDefault="006B5C55" w:rsidP="00AF65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48EAD644" w14:textId="5C7D1CEA" w:rsidR="00FB7B61" w:rsidRPr="00CE7F03" w:rsidRDefault="006B5C55" w:rsidP="00AF65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14:paraId="742AC95D" w14:textId="46CB3199" w:rsidR="00FB7B61" w:rsidRPr="00CE7F03" w:rsidRDefault="006B5C55" w:rsidP="00AF65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14:paraId="287BECBF" w14:textId="7C3A8655" w:rsidR="00FB7B61" w:rsidRPr="00CE7F03" w:rsidRDefault="006B5C55" w:rsidP="00E55DE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14:paraId="2635312A" w14:textId="77777777" w:rsidR="00B33A11" w:rsidRDefault="00292A52" w:rsidP="006B5C55">
            <w:pPr>
              <w:widowControl/>
              <w:autoSpaceDE w:val="0"/>
              <w:autoSpaceDN w:val="0"/>
              <w:adjustRightInd w:val="0"/>
              <w:ind w:left="14" w:right="107"/>
            </w:pPr>
            <w:hyperlink r:id="rId12" w:history="1">
              <w:r w:rsidR="006B5C55" w:rsidRPr="006B5C55">
                <w:rPr>
                  <w:rStyle w:val="affb"/>
                  <w:color w:val="auto"/>
                  <w:u w:val="none"/>
                </w:rPr>
                <w:t>распоряжение</w:t>
              </w:r>
            </w:hyperlink>
            <w:r w:rsidR="006B5C55" w:rsidRPr="006B5C55">
              <w:t xml:space="preserve"> </w:t>
            </w:r>
            <w:proofErr w:type="spellStart"/>
            <w:proofErr w:type="gramStart"/>
            <w:r w:rsidR="006B5C55" w:rsidRPr="006B5C55">
              <w:t>Правительст</w:t>
            </w:r>
            <w:r w:rsidR="00B33A11">
              <w:t>-</w:t>
            </w:r>
            <w:r w:rsidR="006B5C55" w:rsidRPr="006B5C55">
              <w:t>ва</w:t>
            </w:r>
            <w:proofErr w:type="spellEnd"/>
            <w:proofErr w:type="gramEnd"/>
            <w:r w:rsidR="006B5C55" w:rsidRPr="006B5C55">
              <w:t xml:space="preserve"> Российской Федерации </w:t>
            </w:r>
          </w:p>
          <w:p w14:paraId="44529690" w14:textId="59C2EE1A" w:rsidR="006B5C55" w:rsidRDefault="006B5C55" w:rsidP="006B5C55">
            <w:pPr>
              <w:widowControl/>
              <w:autoSpaceDE w:val="0"/>
              <w:autoSpaceDN w:val="0"/>
              <w:adjustRightInd w:val="0"/>
              <w:ind w:left="14" w:right="107"/>
            </w:pPr>
            <w:r w:rsidRPr="006B5C55">
              <w:t xml:space="preserve">от 01.10.2021 </w:t>
            </w:r>
          </w:p>
          <w:p w14:paraId="6C893D3C" w14:textId="65F0073D" w:rsidR="006B5C55" w:rsidRPr="006B5C55" w:rsidRDefault="006B5C55" w:rsidP="006B5C55">
            <w:pPr>
              <w:widowControl/>
              <w:autoSpaceDE w:val="0"/>
              <w:autoSpaceDN w:val="0"/>
              <w:adjustRightInd w:val="0"/>
              <w:ind w:left="14" w:right="107"/>
            </w:pPr>
            <w:r>
              <w:t>№</w:t>
            </w:r>
            <w:r w:rsidRPr="006B5C55">
              <w:t xml:space="preserve"> 2765-р</w:t>
            </w:r>
          </w:p>
          <w:p w14:paraId="7A8B106A" w14:textId="0A9AB7C8" w:rsidR="00FB7B61" w:rsidRPr="00CE7F03" w:rsidRDefault="00FB7B61" w:rsidP="003A4E57">
            <w:pPr>
              <w:widowControl/>
              <w:autoSpaceDE w:val="0"/>
              <w:autoSpaceDN w:val="0"/>
              <w:adjustRightInd w:val="0"/>
              <w:ind w:left="14" w:right="107"/>
              <w:rPr>
                <w:sz w:val="21"/>
                <w:szCs w:val="21"/>
              </w:rPr>
            </w:pPr>
          </w:p>
        </w:tc>
        <w:tc>
          <w:tcPr>
            <w:tcW w:w="433" w:type="pct"/>
            <w:shd w:val="clear" w:color="auto" w:fill="auto"/>
          </w:tcPr>
          <w:p w14:paraId="4401A021" w14:textId="08F9BA63" w:rsidR="00FB7B61" w:rsidRPr="00CE7F03" w:rsidRDefault="00727CFD" w:rsidP="00AF659F">
            <w:pPr>
              <w:pStyle w:val="TableParagraph"/>
              <w:ind w:left="3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</w:t>
            </w:r>
            <w:r w:rsidR="00FB7B61" w:rsidRPr="00CE7F03">
              <w:rPr>
                <w:sz w:val="21"/>
                <w:szCs w:val="21"/>
              </w:rPr>
              <w:t>инистер</w:t>
            </w:r>
            <w:r>
              <w:rPr>
                <w:sz w:val="21"/>
                <w:szCs w:val="21"/>
              </w:rPr>
              <w:t>-</w:t>
            </w:r>
            <w:r w:rsidR="00FB7B61" w:rsidRPr="00CE7F03">
              <w:rPr>
                <w:sz w:val="21"/>
                <w:szCs w:val="21"/>
              </w:rPr>
              <w:t>ство</w:t>
            </w:r>
            <w:proofErr w:type="spellEnd"/>
            <w:r w:rsidR="00FB7B61" w:rsidRPr="00CE7F03">
              <w:rPr>
                <w:sz w:val="21"/>
                <w:szCs w:val="21"/>
              </w:rPr>
              <w:t xml:space="preserve"> </w:t>
            </w:r>
            <w:proofErr w:type="spellStart"/>
            <w:r w:rsidR="00FB7B61" w:rsidRPr="00CE7F03">
              <w:rPr>
                <w:sz w:val="21"/>
                <w:szCs w:val="21"/>
              </w:rPr>
              <w:t>информа</w:t>
            </w:r>
            <w:r>
              <w:rPr>
                <w:sz w:val="21"/>
                <w:szCs w:val="21"/>
              </w:rPr>
              <w:t>-</w:t>
            </w:r>
            <w:r w:rsidR="00FB7B61" w:rsidRPr="00CE7F03">
              <w:rPr>
                <w:sz w:val="21"/>
                <w:szCs w:val="21"/>
              </w:rPr>
              <w:t>ционных</w:t>
            </w:r>
            <w:proofErr w:type="spellEnd"/>
            <w:r w:rsidR="00FB7B61" w:rsidRPr="00CE7F03">
              <w:rPr>
                <w:sz w:val="21"/>
                <w:szCs w:val="21"/>
              </w:rPr>
              <w:t xml:space="preserve"> технологий и связи Кировской области</w:t>
            </w:r>
          </w:p>
        </w:tc>
        <w:tc>
          <w:tcPr>
            <w:tcW w:w="577" w:type="pct"/>
            <w:shd w:val="clear" w:color="auto" w:fill="auto"/>
          </w:tcPr>
          <w:p w14:paraId="1BC54315" w14:textId="77777777" w:rsidR="00727CFD" w:rsidRDefault="006B5C55" w:rsidP="006B5C55">
            <w:pPr>
              <w:pStyle w:val="TableParagraph"/>
              <w:rPr>
                <w:sz w:val="21"/>
                <w:szCs w:val="21"/>
              </w:rPr>
            </w:pPr>
            <w:r w:rsidRPr="006B5C55">
              <w:rPr>
                <w:sz w:val="21"/>
                <w:szCs w:val="21"/>
              </w:rPr>
              <w:t xml:space="preserve">достижение </w:t>
            </w:r>
          </w:p>
          <w:p w14:paraId="5C218625" w14:textId="77777777" w:rsidR="00FB7B61" w:rsidRDefault="006B5C55" w:rsidP="00AF659F">
            <w:pPr>
              <w:pStyle w:val="TableParagraph"/>
              <w:rPr>
                <w:sz w:val="21"/>
                <w:szCs w:val="21"/>
              </w:rPr>
            </w:pPr>
            <w:r w:rsidRPr="006B5C55">
              <w:rPr>
                <w:sz w:val="21"/>
                <w:szCs w:val="21"/>
              </w:rPr>
              <w:t xml:space="preserve">к 2030 году </w:t>
            </w:r>
            <w:r>
              <w:rPr>
                <w:sz w:val="21"/>
                <w:szCs w:val="21"/>
              </w:rPr>
              <w:t>«</w:t>
            </w:r>
            <w:r w:rsidRPr="006B5C55">
              <w:rPr>
                <w:sz w:val="21"/>
                <w:szCs w:val="21"/>
              </w:rPr>
              <w:t>цифровой зрелости</w:t>
            </w:r>
            <w:r>
              <w:rPr>
                <w:sz w:val="21"/>
                <w:szCs w:val="21"/>
              </w:rPr>
              <w:t>»</w:t>
            </w:r>
            <w:r w:rsidRPr="006B5C55">
              <w:rPr>
                <w:sz w:val="21"/>
                <w:szCs w:val="21"/>
              </w:rPr>
              <w:t xml:space="preserve"> государственного и муниципального управления, ключевых отраслей </w:t>
            </w:r>
            <w:proofErr w:type="spellStart"/>
            <w:r w:rsidRPr="006B5C55">
              <w:rPr>
                <w:sz w:val="21"/>
                <w:szCs w:val="21"/>
              </w:rPr>
              <w:t>экономи</w:t>
            </w:r>
            <w:r w:rsidR="00B33A11">
              <w:rPr>
                <w:sz w:val="21"/>
                <w:szCs w:val="21"/>
              </w:rPr>
              <w:t>-</w:t>
            </w:r>
            <w:r w:rsidRPr="006B5C55">
              <w:rPr>
                <w:sz w:val="21"/>
                <w:szCs w:val="21"/>
              </w:rPr>
              <w:t>ки</w:t>
            </w:r>
            <w:proofErr w:type="spellEnd"/>
            <w:r w:rsidRPr="006B5C55">
              <w:rPr>
                <w:sz w:val="21"/>
                <w:szCs w:val="21"/>
              </w:rPr>
              <w:t xml:space="preserve"> и социальной сферы, в том числе здраво</w:t>
            </w:r>
            <w:r w:rsidR="00727CFD">
              <w:rPr>
                <w:sz w:val="21"/>
                <w:szCs w:val="21"/>
              </w:rPr>
              <w:t>-</w:t>
            </w:r>
            <w:r w:rsidRPr="006B5C55">
              <w:rPr>
                <w:sz w:val="21"/>
                <w:szCs w:val="21"/>
              </w:rPr>
              <w:t>охранения и образования, предполагающей автоматизацию большей части транзакций в рамках единых отраслевых цифровых плат</w:t>
            </w:r>
            <w:r>
              <w:rPr>
                <w:sz w:val="21"/>
                <w:szCs w:val="21"/>
              </w:rPr>
              <w:t>-</w:t>
            </w:r>
            <w:r w:rsidRPr="006B5C55">
              <w:rPr>
                <w:sz w:val="21"/>
                <w:szCs w:val="21"/>
              </w:rPr>
              <w:t>форм и модели управления на основе данных с учетом</w:t>
            </w:r>
            <w:r w:rsidR="00B33A11">
              <w:rPr>
                <w:sz w:val="21"/>
                <w:szCs w:val="21"/>
              </w:rPr>
              <w:t xml:space="preserve"> </w:t>
            </w:r>
            <w:r w:rsidRPr="006B5C55">
              <w:rPr>
                <w:sz w:val="21"/>
                <w:szCs w:val="21"/>
              </w:rPr>
              <w:t>ускорен</w:t>
            </w:r>
            <w:r w:rsidR="00B33A11">
              <w:rPr>
                <w:sz w:val="21"/>
                <w:szCs w:val="21"/>
              </w:rPr>
              <w:t>-</w:t>
            </w:r>
            <w:proofErr w:type="spellStart"/>
            <w:r w:rsidRPr="006B5C55">
              <w:rPr>
                <w:sz w:val="21"/>
                <w:szCs w:val="21"/>
              </w:rPr>
              <w:t>ного</w:t>
            </w:r>
            <w:proofErr w:type="spellEnd"/>
            <w:r w:rsidRPr="006B5C55">
              <w:rPr>
                <w:sz w:val="21"/>
                <w:szCs w:val="21"/>
              </w:rPr>
              <w:t xml:space="preserve"> внедрения технологий обработки больших объемов данных, машин</w:t>
            </w:r>
            <w:r w:rsidR="00727CFD">
              <w:rPr>
                <w:sz w:val="21"/>
                <w:szCs w:val="21"/>
              </w:rPr>
              <w:t>-</w:t>
            </w:r>
            <w:proofErr w:type="spellStart"/>
            <w:r w:rsidRPr="006B5C55">
              <w:rPr>
                <w:sz w:val="21"/>
                <w:szCs w:val="21"/>
              </w:rPr>
              <w:t>ного</w:t>
            </w:r>
            <w:proofErr w:type="spellEnd"/>
            <w:r w:rsidRPr="006B5C55">
              <w:rPr>
                <w:sz w:val="21"/>
                <w:szCs w:val="21"/>
              </w:rPr>
              <w:t xml:space="preserve"> обучения и искусственного интеллекта</w:t>
            </w:r>
          </w:p>
          <w:p w14:paraId="0D68E1F1" w14:textId="6C436FC3" w:rsidR="002870C9" w:rsidRPr="00B33A11" w:rsidRDefault="002870C9" w:rsidP="00AF659F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33A11" w:rsidRPr="003C5961" w14:paraId="002F7356" w14:textId="77777777" w:rsidTr="00B33A11">
        <w:trPr>
          <w:trHeight w:val="274"/>
        </w:trPr>
        <w:tc>
          <w:tcPr>
            <w:tcW w:w="697" w:type="pct"/>
            <w:tcBorders>
              <w:bottom w:val="single" w:sz="4" w:space="0" w:color="auto"/>
            </w:tcBorders>
          </w:tcPr>
          <w:p w14:paraId="2CB0E326" w14:textId="22104AF2" w:rsidR="00FB7B61" w:rsidRPr="003C5961" w:rsidRDefault="00727CFD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lastRenderedPageBreak/>
              <w:t xml:space="preserve">    </w:t>
            </w:r>
            <w:r w:rsidR="00267323">
              <w:t xml:space="preserve"> </w:t>
            </w:r>
            <w:r w:rsidR="00FB7B61" w:rsidRPr="005B46B3">
              <w:t>1</w:t>
            </w:r>
            <w:r w:rsidR="00FB7B61">
              <w:tab/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1906FB01" w14:textId="69D1672F" w:rsidR="00FB7B61" w:rsidRPr="003C5961" w:rsidRDefault="00FB7B61" w:rsidP="00FB7B61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3BD812CE" w14:textId="21705F6D" w:rsidR="00FB7B61" w:rsidRPr="003C5961" w:rsidRDefault="00FB7B61" w:rsidP="00FB7B6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3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6B564093" w14:textId="6F099AE8" w:rsidR="00FB7B61" w:rsidRPr="003C5961" w:rsidRDefault="00FB7B61" w:rsidP="00FB7B6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4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14:paraId="66F83C23" w14:textId="5E88ACF7" w:rsidR="00FB7B61" w:rsidRPr="003C5961" w:rsidRDefault="00FB7B61" w:rsidP="00FB7B61">
            <w:pPr>
              <w:pStyle w:val="TableParagraph"/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5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5C280AEA" w14:textId="4E7A13D3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6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0737AB0C" w14:textId="5B7AD81E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7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7DA99E62" w14:textId="12C1E246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8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6F2E0A30" w14:textId="33125612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5449C58D" w14:textId="617CC4AF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10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2D2CA4A4" w14:textId="0A9246BE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11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24B4E911" w14:textId="28B0A058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12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4B5E0193" w14:textId="1B042816" w:rsidR="00FB7B61" w:rsidRPr="003C5961" w:rsidRDefault="00FB7B61" w:rsidP="00FB7B6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762108CA" w14:textId="09829ED9" w:rsidR="00FB7B61" w:rsidRPr="003C5961" w:rsidRDefault="00FB7B61" w:rsidP="00FB7B61">
            <w:pPr>
              <w:pStyle w:val="TableParagraph"/>
              <w:ind w:left="14" w:right="107"/>
              <w:jc w:val="center"/>
              <w:rPr>
                <w:rFonts w:eastAsia="Calibri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C5B1934" w14:textId="7314AFEA" w:rsidR="00FB7B61" w:rsidRPr="003C5961" w:rsidRDefault="00FB7B61" w:rsidP="00FB7B61">
            <w:pPr>
              <w:pStyle w:val="TableParagraph"/>
              <w:ind w:left="35" w:right="138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15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7DE2C86A" w14:textId="7BAD8FFA" w:rsidR="00FB7B61" w:rsidRPr="003C5961" w:rsidRDefault="00FB7B61" w:rsidP="00FB7B61">
            <w:pPr>
              <w:pStyle w:val="TableParagraph"/>
              <w:jc w:val="center"/>
              <w:rPr>
                <w:color w:val="FF0000"/>
                <w:sz w:val="21"/>
                <w:szCs w:val="21"/>
                <w:highlight w:val="yellow"/>
              </w:rPr>
            </w:pPr>
            <w:r w:rsidRPr="003C5961">
              <w:rPr>
                <w:sz w:val="21"/>
                <w:szCs w:val="21"/>
              </w:rPr>
              <w:t>16</w:t>
            </w:r>
          </w:p>
        </w:tc>
      </w:tr>
      <w:tr w:rsidR="00B33A11" w:rsidRPr="003C5961" w14:paraId="7E218B10" w14:textId="77777777" w:rsidTr="00B33A11">
        <w:trPr>
          <w:trHeight w:val="274"/>
        </w:trPr>
        <w:tc>
          <w:tcPr>
            <w:tcW w:w="697" w:type="pct"/>
            <w:tcBorders>
              <w:bottom w:val="single" w:sz="4" w:space="0" w:color="auto"/>
            </w:tcBorders>
          </w:tcPr>
          <w:p w14:paraId="76B9378E" w14:textId="6E573726" w:rsidR="00C1377C" w:rsidRPr="00A24250" w:rsidRDefault="00C1377C" w:rsidP="00C1377C">
            <w:r w:rsidRPr="004C52BB">
              <w:t>«</w:t>
            </w:r>
            <w:r>
              <w:t>Ц</w:t>
            </w:r>
            <w:r w:rsidRPr="004C52BB">
              <w:t>ифровая зрелость» 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0322A28" w14:textId="28ABC5D9" w:rsidR="00C1377C" w:rsidRPr="00C1377C" w:rsidRDefault="00C1377C" w:rsidP="00C1377C">
            <w:pPr>
              <w:pStyle w:val="TableParagraph"/>
              <w:jc w:val="center"/>
              <w:rPr>
                <w:sz w:val="21"/>
                <w:szCs w:val="21"/>
              </w:rPr>
            </w:pPr>
            <w:r w:rsidRPr="00C1377C">
              <w:rPr>
                <w:sz w:val="21"/>
                <w:szCs w:val="21"/>
              </w:rPr>
              <w:t>ГП,</w:t>
            </w:r>
          </w:p>
          <w:p w14:paraId="3A954317" w14:textId="4F8827DB" w:rsidR="00C1377C" w:rsidRDefault="00C1377C" w:rsidP="00C1377C">
            <w:pPr>
              <w:pStyle w:val="TableParagraph"/>
              <w:jc w:val="center"/>
              <w:rPr>
                <w:sz w:val="21"/>
                <w:szCs w:val="21"/>
              </w:rPr>
            </w:pPr>
            <w:r w:rsidRPr="00C1377C">
              <w:rPr>
                <w:sz w:val="21"/>
                <w:szCs w:val="21"/>
              </w:rPr>
              <w:t>ВДЛ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0B3B909E" w14:textId="49F3419A" w:rsidR="00C1377C" w:rsidRPr="003C5961" w:rsidRDefault="00C1377C" w:rsidP="00C1377C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spellStart"/>
            <w:r w:rsidRPr="00D07C95">
              <w:t>возрас-тание</w:t>
            </w:r>
            <w:proofErr w:type="spellEnd"/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0727A6EA" w14:textId="142885D8" w:rsidR="00C1377C" w:rsidRPr="003C5961" w:rsidRDefault="00C1377C" w:rsidP="00C1377C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D07C95">
              <w:t>процентов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14:paraId="173B0440" w14:textId="7C3FAA7B" w:rsidR="00C1377C" w:rsidRPr="003C5961" w:rsidRDefault="00E24895" w:rsidP="00C1377C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4E1EC94A" w14:textId="04EAC086" w:rsidR="00C1377C" w:rsidRPr="003C5961" w:rsidRDefault="00E24895" w:rsidP="00C13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0E1D0503" w14:textId="2327C5A5" w:rsidR="00C1377C" w:rsidRPr="003C5961" w:rsidRDefault="00E24895" w:rsidP="00C13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0A55F180" w14:textId="003BC63A" w:rsidR="00C1377C" w:rsidRPr="003C5961" w:rsidRDefault="00C1377C" w:rsidP="00C1377C">
            <w:pPr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45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1E1E71D3" w14:textId="10303FF8" w:rsidR="00C1377C" w:rsidRPr="003C5961" w:rsidRDefault="00C1377C" w:rsidP="00C1377C">
            <w:pPr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56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11017995" w14:textId="2612B69B" w:rsidR="00C1377C" w:rsidRPr="003C5961" w:rsidRDefault="00C1377C" w:rsidP="00C1377C">
            <w:pPr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67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00A1F903" w14:textId="36F43248" w:rsidR="00C1377C" w:rsidRPr="003C5961" w:rsidRDefault="00C1377C" w:rsidP="00C1377C">
            <w:pPr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78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60DA9E30" w14:textId="5139B545" w:rsidR="00C1377C" w:rsidRPr="003C5961" w:rsidRDefault="00C1377C" w:rsidP="00C1377C">
            <w:pPr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89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3DF376D3" w14:textId="2DEBEBFD" w:rsidR="00C1377C" w:rsidRPr="003C5961" w:rsidRDefault="00C1377C" w:rsidP="00C1377C">
            <w:pPr>
              <w:jc w:val="center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100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1908ABEA" w14:textId="59EEBBD4" w:rsidR="00C1377C" w:rsidRPr="00CE7F03" w:rsidRDefault="00C1377C" w:rsidP="00C1377C">
            <w:pPr>
              <w:widowControl/>
              <w:autoSpaceDE w:val="0"/>
              <w:autoSpaceDN w:val="0"/>
              <w:adjustRightInd w:val="0"/>
              <w:ind w:left="14" w:right="107"/>
            </w:pPr>
            <w:r w:rsidRPr="00CE7F03">
              <w:t>Указ Президента Российской Федерации от</w:t>
            </w:r>
            <w:r w:rsidR="00B33A11">
              <w:t xml:space="preserve"> </w:t>
            </w:r>
            <w:r w:rsidRPr="00CE7F03">
              <w:t xml:space="preserve">07.05.2024 </w:t>
            </w:r>
          </w:p>
          <w:p w14:paraId="7CB7E50E" w14:textId="4CA0E5A5" w:rsidR="00C1377C" w:rsidRDefault="00C1377C" w:rsidP="00C1377C">
            <w:pPr>
              <w:widowControl/>
              <w:autoSpaceDE w:val="0"/>
              <w:autoSpaceDN w:val="0"/>
              <w:adjustRightInd w:val="0"/>
              <w:ind w:left="14" w:right="107"/>
            </w:pPr>
            <w:r w:rsidRPr="00CE7F03">
              <w:t>№ 309 «О национальных целях разви</w:t>
            </w:r>
            <w:r>
              <w:t>т</w:t>
            </w:r>
            <w:r w:rsidRPr="00CE7F03">
              <w:t>ия Рос</w:t>
            </w:r>
            <w:r>
              <w:t>-</w:t>
            </w:r>
            <w:proofErr w:type="spellStart"/>
            <w:r w:rsidRPr="00CE7F03">
              <w:t>сийской</w:t>
            </w:r>
            <w:proofErr w:type="spellEnd"/>
            <w:r w:rsidRPr="00CE7F03">
              <w:t xml:space="preserve"> Феде</w:t>
            </w:r>
            <w:r>
              <w:t>-</w:t>
            </w:r>
            <w:r w:rsidRPr="00CE7F03">
              <w:t xml:space="preserve">рации на период до 2030 года и на перспективу до 2036 года»; </w:t>
            </w:r>
          </w:p>
          <w:p w14:paraId="35DB3B01" w14:textId="7A6E06B4" w:rsidR="00C1377C" w:rsidRPr="00CE7F03" w:rsidRDefault="00C1377C" w:rsidP="00C1377C">
            <w:pPr>
              <w:widowControl/>
              <w:autoSpaceDE w:val="0"/>
              <w:autoSpaceDN w:val="0"/>
              <w:adjustRightInd w:val="0"/>
              <w:ind w:left="14" w:right="107"/>
            </w:pPr>
            <w:r w:rsidRPr="00CE7F03">
              <w:t>Указ</w:t>
            </w:r>
            <w:r>
              <w:t xml:space="preserve"> </w:t>
            </w:r>
            <w:r w:rsidRPr="00CE7F03">
              <w:t xml:space="preserve">Президента Российской Федерации от 28.11.2024 </w:t>
            </w:r>
          </w:p>
          <w:p w14:paraId="7787B2EA" w14:textId="77777777" w:rsidR="00C1377C" w:rsidRDefault="00C1377C" w:rsidP="00C1377C">
            <w:pPr>
              <w:pStyle w:val="TableParagraph"/>
              <w:ind w:left="14" w:right="107"/>
            </w:pPr>
            <w:r w:rsidRPr="00CE7F03">
              <w:t xml:space="preserve">№ 1014 «Об оценке </w:t>
            </w:r>
          </w:p>
          <w:p w14:paraId="4022445C" w14:textId="597F1CA9" w:rsidR="00C1377C" w:rsidRPr="003C5961" w:rsidRDefault="002870C9" w:rsidP="00C1377C">
            <w:pPr>
              <w:pStyle w:val="TableParagraph"/>
              <w:ind w:left="14" w:right="107"/>
              <w:rPr>
                <w:sz w:val="21"/>
                <w:szCs w:val="21"/>
              </w:rPr>
            </w:pPr>
            <w:r>
              <w:t>э</w:t>
            </w:r>
            <w:r w:rsidR="00C1377C" w:rsidRPr="00CE7F03">
              <w:t>ффективн</w:t>
            </w:r>
            <w:r>
              <w:t>о</w:t>
            </w:r>
            <w:r w:rsidR="001743FE" w:rsidRPr="001743FE">
              <w:t>-</w:t>
            </w:r>
            <w:proofErr w:type="spellStart"/>
            <w:r w:rsidR="00C1377C" w:rsidRPr="00CE7F03">
              <w:t>сти</w:t>
            </w:r>
            <w:proofErr w:type="spellEnd"/>
            <w:r w:rsidR="00C1377C" w:rsidRPr="00CE7F03">
              <w:t xml:space="preserve"> деятел</w:t>
            </w:r>
            <w:r w:rsidR="001743FE">
              <w:t>ь-</w:t>
            </w:r>
            <w:proofErr w:type="spellStart"/>
            <w:r w:rsidR="00C1377C" w:rsidRPr="00CE7F03">
              <w:t>ности</w:t>
            </w:r>
            <w:proofErr w:type="spellEnd"/>
            <w:r w:rsidR="00C1377C" w:rsidRPr="00CE7F03">
              <w:t xml:space="preserve"> высших должностных лиц субъектов Российской Федерации и деятельности исполнитель</w:t>
            </w:r>
            <w:r w:rsidR="00C1377C">
              <w:t>-</w:t>
            </w:r>
            <w:proofErr w:type="spellStart"/>
            <w:r w:rsidR="00C1377C" w:rsidRPr="00CE7F03">
              <w:t>ных</w:t>
            </w:r>
            <w:proofErr w:type="spellEnd"/>
            <w:r w:rsidR="00C1377C" w:rsidRPr="00CE7F03">
              <w:t xml:space="preserve"> органов субъектов Российской Федерации»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7DA550BD" w14:textId="0C4BDCF1" w:rsidR="00C1377C" w:rsidRPr="003C5961" w:rsidRDefault="00727CFD" w:rsidP="00727CFD">
            <w:pPr>
              <w:pStyle w:val="TableParagraph"/>
              <w:ind w:left="35" w:right="138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</w:t>
            </w:r>
            <w:r w:rsidR="00C1377C" w:rsidRPr="00CE7F03">
              <w:rPr>
                <w:sz w:val="21"/>
                <w:szCs w:val="21"/>
              </w:rPr>
              <w:t>инистер</w:t>
            </w:r>
            <w:r>
              <w:rPr>
                <w:sz w:val="21"/>
                <w:szCs w:val="21"/>
              </w:rPr>
              <w:t>-</w:t>
            </w:r>
            <w:r w:rsidR="00C1377C" w:rsidRPr="00CE7F03">
              <w:rPr>
                <w:sz w:val="21"/>
                <w:szCs w:val="21"/>
              </w:rPr>
              <w:t>ство</w:t>
            </w:r>
            <w:proofErr w:type="spellEnd"/>
            <w:r w:rsidR="00C1377C" w:rsidRPr="00CE7F03">
              <w:rPr>
                <w:sz w:val="21"/>
                <w:szCs w:val="21"/>
              </w:rPr>
              <w:t xml:space="preserve"> </w:t>
            </w:r>
            <w:proofErr w:type="spellStart"/>
            <w:r w:rsidR="00C1377C" w:rsidRPr="00CE7F03">
              <w:rPr>
                <w:sz w:val="21"/>
                <w:szCs w:val="21"/>
              </w:rPr>
              <w:t>информа</w:t>
            </w:r>
            <w:r>
              <w:rPr>
                <w:sz w:val="21"/>
                <w:szCs w:val="21"/>
              </w:rPr>
              <w:t>-</w:t>
            </w:r>
            <w:r w:rsidR="00C1377C" w:rsidRPr="00CE7F03">
              <w:rPr>
                <w:sz w:val="21"/>
                <w:szCs w:val="21"/>
              </w:rPr>
              <w:t>ционных</w:t>
            </w:r>
            <w:proofErr w:type="spellEnd"/>
            <w:r w:rsidR="00C1377C" w:rsidRPr="00CE7F03">
              <w:rPr>
                <w:sz w:val="21"/>
                <w:szCs w:val="21"/>
              </w:rPr>
              <w:t xml:space="preserve"> технологий и связи Кировской области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612C85E2" w14:textId="77777777" w:rsidR="00727CFD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достижение </w:t>
            </w:r>
            <w:r w:rsidR="00727CFD">
              <w:rPr>
                <w:sz w:val="21"/>
                <w:szCs w:val="21"/>
              </w:rPr>
              <w:t>к</w:t>
            </w:r>
            <w:r w:rsidRPr="00CE7F03">
              <w:rPr>
                <w:sz w:val="21"/>
                <w:szCs w:val="21"/>
              </w:rPr>
              <w:t xml:space="preserve"> </w:t>
            </w:r>
          </w:p>
          <w:p w14:paraId="35F3FF93" w14:textId="142B6E20" w:rsidR="00C1377C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2030 году «цифровой зрелости» государственного и муниципального управления, ключевых </w:t>
            </w:r>
          </w:p>
          <w:p w14:paraId="518672F4" w14:textId="77777777" w:rsidR="00C1377C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отраслей экономики и социальной сферы, в том числе </w:t>
            </w:r>
          </w:p>
          <w:p w14:paraId="7AEEAF3F" w14:textId="77777777" w:rsidR="00C1377C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здравоохранения </w:t>
            </w:r>
          </w:p>
          <w:p w14:paraId="243632D0" w14:textId="2617D262" w:rsidR="00C1377C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и образования, предполагающей автоматизацию большей части транзакций в </w:t>
            </w:r>
          </w:p>
          <w:p w14:paraId="705CA8EF" w14:textId="4E48110E" w:rsidR="00C1377C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рамках единых </w:t>
            </w:r>
          </w:p>
          <w:p w14:paraId="14E8347C" w14:textId="77777777" w:rsidR="00C1377C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отра</w:t>
            </w:r>
            <w:r>
              <w:rPr>
                <w:sz w:val="21"/>
                <w:szCs w:val="21"/>
              </w:rPr>
              <w:t>с</w:t>
            </w:r>
            <w:r w:rsidRPr="00CE7F03">
              <w:rPr>
                <w:sz w:val="21"/>
                <w:szCs w:val="21"/>
              </w:rPr>
              <w:t>левых цифровых платформ и</w:t>
            </w:r>
          </w:p>
          <w:p w14:paraId="02AD1278" w14:textId="77777777" w:rsidR="00267323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 xml:space="preserve">модели управления на основе данных с учетом ускоренного внедрения технологий обработки больших объемов данных, </w:t>
            </w:r>
          </w:p>
          <w:p w14:paraId="4A176243" w14:textId="28FF169B" w:rsidR="00C1377C" w:rsidRPr="003C5961" w:rsidRDefault="00C1377C" w:rsidP="00C1377C">
            <w:pPr>
              <w:pStyle w:val="TableParagraph"/>
              <w:rPr>
                <w:sz w:val="21"/>
                <w:szCs w:val="21"/>
              </w:rPr>
            </w:pPr>
            <w:r w:rsidRPr="00CE7F03">
              <w:rPr>
                <w:sz w:val="21"/>
                <w:szCs w:val="21"/>
              </w:rPr>
              <w:t>машинного обучения и искусственного интеллекта</w:t>
            </w:r>
          </w:p>
        </w:tc>
      </w:tr>
      <w:tr w:rsidR="00B33A11" w:rsidRPr="003C5961" w14:paraId="5795E00C" w14:textId="77777777" w:rsidTr="00B33A11">
        <w:trPr>
          <w:trHeight w:val="274"/>
        </w:trPr>
        <w:tc>
          <w:tcPr>
            <w:tcW w:w="697" w:type="pct"/>
            <w:tcBorders>
              <w:bottom w:val="single" w:sz="4" w:space="0" w:color="auto"/>
            </w:tcBorders>
          </w:tcPr>
          <w:p w14:paraId="748D2225" w14:textId="2BC10D78" w:rsidR="00A24250" w:rsidRPr="005B46B3" w:rsidRDefault="00A24250" w:rsidP="00267323">
            <w:pPr>
              <w:pStyle w:val="TableParagraph"/>
              <w:tabs>
                <w:tab w:val="left" w:pos="98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563CBCB" w14:textId="282E77A8" w:rsidR="00A24250" w:rsidRDefault="00A24250" w:rsidP="00A2425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408E0961" w14:textId="19B13150" w:rsidR="00A24250" w:rsidRPr="003C5961" w:rsidRDefault="00A24250" w:rsidP="00A24250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40AB7E4" w14:textId="3DBD9644" w:rsidR="00A24250" w:rsidRPr="003C5961" w:rsidRDefault="00A24250" w:rsidP="00A24250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14:paraId="4A3D5DA6" w14:textId="2D3A7E21" w:rsidR="00A24250" w:rsidRPr="003C5961" w:rsidRDefault="00A24250" w:rsidP="00A2425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2F3E8F82" w14:textId="38058025" w:rsidR="00A24250" w:rsidRPr="003C5961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0E143EC7" w14:textId="4611E235" w:rsidR="00A24250" w:rsidRPr="003C5961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14:paraId="39B915E2" w14:textId="371FF222" w:rsidR="00A24250" w:rsidRPr="00CE7F03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0C8964C8" w14:textId="5F98C4E3" w:rsidR="00A24250" w:rsidRPr="00CE7F03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0DEC12CB" w14:textId="056DF85B" w:rsidR="00A24250" w:rsidRPr="00CE7F03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3499A9D3" w14:textId="55F23CF0" w:rsidR="00A24250" w:rsidRPr="00CE7F03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0614C059" w14:textId="508F043D" w:rsidR="00A24250" w:rsidRPr="00CE7F03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6523CEC0" w14:textId="0AF5F967" w:rsidR="00A24250" w:rsidRPr="00CE7F03" w:rsidRDefault="00A24250" w:rsidP="00A24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29BF9356" w14:textId="1F687B56" w:rsidR="00A24250" w:rsidRPr="00CE7F03" w:rsidRDefault="00A24250" w:rsidP="00A24250">
            <w:pPr>
              <w:widowControl/>
              <w:autoSpaceDE w:val="0"/>
              <w:autoSpaceDN w:val="0"/>
              <w:adjustRightInd w:val="0"/>
              <w:ind w:left="14" w:right="107"/>
              <w:jc w:val="center"/>
            </w:pPr>
            <w:r>
              <w:t>14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35842030" w14:textId="5252C136" w:rsidR="00A24250" w:rsidRPr="00CE7F03" w:rsidRDefault="00A24250" w:rsidP="00A24250">
            <w:pPr>
              <w:pStyle w:val="TableParagraph"/>
              <w:ind w:left="35" w:right="1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28D39207" w14:textId="48AB8807" w:rsidR="00A24250" w:rsidRPr="00CE7F03" w:rsidRDefault="00A24250" w:rsidP="00A2425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8931AA" w:rsidRPr="003C5961" w14:paraId="2788403C" w14:textId="77777777" w:rsidTr="00B33A11">
        <w:trPr>
          <w:trHeight w:val="274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79B4C8CC" w14:textId="33FB9D0D" w:rsidR="008931AA" w:rsidRPr="005B46B3" w:rsidRDefault="008931AA" w:rsidP="008931AA">
            <w:pPr>
              <w:pStyle w:val="TableParagraph"/>
              <w:jc w:val="center"/>
            </w:pPr>
            <w:r w:rsidRPr="008931AA">
              <w:t>Цель «Повышение удовлетворенности граждан качеством предоставления государственных и муниципальных услуг до 98 процентов в 2030 году»</w:t>
            </w:r>
          </w:p>
        </w:tc>
      </w:tr>
      <w:tr w:rsidR="00B33A11" w:rsidRPr="003C5961" w14:paraId="42A03111" w14:textId="77777777" w:rsidTr="00B33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53" w14:textId="1E9D4B66" w:rsidR="00FB7B61" w:rsidRPr="003C5961" w:rsidRDefault="00FB7B61" w:rsidP="00FB7B61">
            <w:pPr>
              <w:pStyle w:val="TableParagraph"/>
              <w:ind w:left="-3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 xml:space="preserve">Уровень удовлетворенности качеством предоставляемых государственных и муниципальных услуг по принципу одного окна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C22" w14:textId="77777777" w:rsidR="00FB7B61" w:rsidRPr="003C5961" w:rsidRDefault="00FB7B61" w:rsidP="00DA5BE1">
            <w:pPr>
              <w:pStyle w:val="TableParagraph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ГП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C2B" w14:textId="77777777" w:rsidR="00FB7B61" w:rsidRPr="003C5961" w:rsidRDefault="00FB7B61" w:rsidP="00DA5BE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proofErr w:type="spellStart"/>
            <w:r w:rsidRPr="003C5961">
              <w:rPr>
                <w:sz w:val="21"/>
                <w:szCs w:val="21"/>
              </w:rPr>
              <w:t>возрас-тание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2F6" w14:textId="77777777" w:rsidR="00FB7B61" w:rsidRPr="003C5961" w:rsidRDefault="00FB7B61" w:rsidP="00DA5BE1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процентов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34C" w14:textId="77777777" w:rsidR="00FB7B61" w:rsidRPr="003C5961" w:rsidRDefault="00FB7B61" w:rsidP="00DA5BE1">
            <w:pPr>
              <w:pStyle w:val="TableParagraph"/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53B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47B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9D3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702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C06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96,5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2EC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8D0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97,5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C6E" w14:textId="77777777" w:rsidR="00FB7B61" w:rsidRPr="003C5961" w:rsidRDefault="00FB7B61" w:rsidP="00DA5BE1">
            <w:pPr>
              <w:jc w:val="center"/>
              <w:rPr>
                <w:color w:val="000000"/>
                <w:sz w:val="21"/>
                <w:szCs w:val="21"/>
              </w:rPr>
            </w:pPr>
            <w:r w:rsidRPr="003C5961">
              <w:rPr>
                <w:sz w:val="21"/>
                <w:szCs w:val="21"/>
              </w:rPr>
              <w:t>98,0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BC6" w14:textId="77777777" w:rsidR="00FB7B61" w:rsidRPr="003C5961" w:rsidRDefault="00FB7B61" w:rsidP="00DA5BE1">
            <w:pPr>
              <w:pStyle w:val="TableParagraph"/>
              <w:ind w:left="14" w:right="107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D2A" w14:textId="7BA086E5" w:rsidR="00FB7B61" w:rsidRPr="003C5961" w:rsidRDefault="00267323" w:rsidP="00BD4343">
            <w:pPr>
              <w:pStyle w:val="TableParagraph"/>
              <w:ind w:left="35" w:right="-1"/>
              <w:jc w:val="both"/>
              <w:rPr>
                <w:sz w:val="21"/>
                <w:szCs w:val="21"/>
              </w:rPr>
            </w:pPr>
            <w:proofErr w:type="spellStart"/>
            <w:r w:rsidRPr="00267323">
              <w:rPr>
                <w:sz w:val="21"/>
                <w:szCs w:val="21"/>
              </w:rPr>
              <w:t>министер-ство</w:t>
            </w:r>
            <w:proofErr w:type="spellEnd"/>
            <w:r w:rsidRPr="00267323">
              <w:rPr>
                <w:sz w:val="21"/>
                <w:szCs w:val="21"/>
              </w:rPr>
              <w:t xml:space="preserve"> </w:t>
            </w:r>
            <w:proofErr w:type="spellStart"/>
            <w:r w:rsidRPr="00267323">
              <w:rPr>
                <w:sz w:val="21"/>
                <w:szCs w:val="21"/>
              </w:rPr>
              <w:t>информа-ционных</w:t>
            </w:r>
            <w:proofErr w:type="spellEnd"/>
            <w:r w:rsidRPr="00267323">
              <w:rPr>
                <w:sz w:val="21"/>
                <w:szCs w:val="21"/>
              </w:rPr>
              <w:t xml:space="preserve"> технологий и связи Кировской области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0E5" w14:textId="77777777" w:rsidR="00727CFD" w:rsidRDefault="00404701" w:rsidP="00404701">
            <w:pPr>
              <w:pStyle w:val="TableParagraph"/>
              <w:rPr>
                <w:sz w:val="21"/>
                <w:szCs w:val="21"/>
              </w:rPr>
            </w:pPr>
            <w:r w:rsidRPr="00404701">
              <w:rPr>
                <w:sz w:val="21"/>
                <w:szCs w:val="21"/>
              </w:rPr>
              <w:t xml:space="preserve">увеличение к </w:t>
            </w:r>
          </w:p>
          <w:p w14:paraId="4A5FAFFE" w14:textId="19A42963" w:rsidR="00727CFD" w:rsidRDefault="00404701" w:rsidP="00404701">
            <w:pPr>
              <w:pStyle w:val="TableParagraph"/>
              <w:rPr>
                <w:sz w:val="21"/>
                <w:szCs w:val="21"/>
              </w:rPr>
            </w:pPr>
            <w:r w:rsidRPr="00404701">
              <w:rPr>
                <w:sz w:val="21"/>
                <w:szCs w:val="21"/>
              </w:rPr>
              <w:t xml:space="preserve">2030 году </w:t>
            </w:r>
            <w:r w:rsidR="00267323" w:rsidRPr="00267323">
              <w:rPr>
                <w:sz w:val="21"/>
                <w:szCs w:val="21"/>
              </w:rPr>
              <w:t>до</w:t>
            </w:r>
          </w:p>
          <w:p w14:paraId="6E7129C8" w14:textId="489E12E0" w:rsidR="009B1939" w:rsidRDefault="00404701" w:rsidP="00404701">
            <w:pPr>
              <w:pStyle w:val="TableParagraph"/>
              <w:rPr>
                <w:sz w:val="21"/>
                <w:szCs w:val="21"/>
              </w:rPr>
            </w:pPr>
            <w:r w:rsidRPr="00404701">
              <w:rPr>
                <w:sz w:val="21"/>
                <w:szCs w:val="21"/>
              </w:rPr>
              <w:t>99 процентов доли предоставления массовых социально значимых гос</w:t>
            </w:r>
            <w:r w:rsidR="00B33A11">
              <w:rPr>
                <w:sz w:val="21"/>
                <w:szCs w:val="21"/>
              </w:rPr>
              <w:t>у</w:t>
            </w:r>
            <w:r w:rsidRPr="00404701">
              <w:rPr>
                <w:sz w:val="21"/>
                <w:szCs w:val="21"/>
              </w:rPr>
              <w:t xml:space="preserve">дарственных и муниципальных услуг в </w:t>
            </w:r>
            <w:proofErr w:type="gramStart"/>
            <w:r w:rsidRPr="00404701">
              <w:rPr>
                <w:sz w:val="21"/>
                <w:szCs w:val="21"/>
              </w:rPr>
              <w:t>электрон</w:t>
            </w:r>
            <w:r>
              <w:rPr>
                <w:sz w:val="21"/>
                <w:szCs w:val="21"/>
              </w:rPr>
              <w:t>-</w:t>
            </w:r>
            <w:r w:rsidRPr="00404701">
              <w:rPr>
                <w:sz w:val="21"/>
                <w:szCs w:val="21"/>
              </w:rPr>
              <w:t>ной</w:t>
            </w:r>
            <w:proofErr w:type="gramEnd"/>
            <w:r w:rsidRPr="00404701">
              <w:rPr>
                <w:sz w:val="21"/>
                <w:szCs w:val="21"/>
              </w:rPr>
              <w:t xml:space="preserve"> форме, в том числе внедрение системы поддержки принятия решений в рамках предоставления не менее чем </w:t>
            </w:r>
          </w:p>
          <w:p w14:paraId="239913FA" w14:textId="1CE3CC80" w:rsidR="00FB7B61" w:rsidRPr="009B1939" w:rsidRDefault="00404701" w:rsidP="00DA5BE1">
            <w:pPr>
              <w:pStyle w:val="TableParagraph"/>
              <w:rPr>
                <w:sz w:val="21"/>
                <w:szCs w:val="21"/>
              </w:rPr>
            </w:pPr>
            <w:r w:rsidRPr="00404701">
              <w:rPr>
                <w:sz w:val="21"/>
                <w:szCs w:val="21"/>
              </w:rPr>
              <w:t xml:space="preserve">100 массовых социально значимых государственных услуг в </w:t>
            </w:r>
            <w:proofErr w:type="gramStart"/>
            <w:r w:rsidRPr="00404701">
              <w:rPr>
                <w:sz w:val="21"/>
                <w:szCs w:val="21"/>
              </w:rPr>
              <w:t>электрон</w:t>
            </w:r>
            <w:r>
              <w:rPr>
                <w:sz w:val="21"/>
                <w:szCs w:val="21"/>
              </w:rPr>
              <w:t>-</w:t>
            </w:r>
            <w:r w:rsidRPr="00404701">
              <w:rPr>
                <w:sz w:val="21"/>
                <w:szCs w:val="21"/>
              </w:rPr>
              <w:t>ной</w:t>
            </w:r>
            <w:proofErr w:type="gramEnd"/>
            <w:r w:rsidRPr="00404701">
              <w:rPr>
                <w:sz w:val="21"/>
                <w:szCs w:val="21"/>
              </w:rPr>
              <w:t xml:space="preserve"> форме в проактивном режиме или при непосредственном обращении заявителя, за счет внедрения в деятельность органов </w:t>
            </w:r>
            <w:r w:rsidR="00B33A11" w:rsidRPr="00404701">
              <w:rPr>
                <w:sz w:val="21"/>
                <w:szCs w:val="21"/>
              </w:rPr>
              <w:t>государ</w:t>
            </w:r>
            <w:r w:rsidR="00B33A11">
              <w:rPr>
                <w:sz w:val="21"/>
                <w:szCs w:val="21"/>
              </w:rPr>
              <w:t>с</w:t>
            </w:r>
            <w:r w:rsidR="00B33A11" w:rsidRPr="00404701">
              <w:rPr>
                <w:sz w:val="21"/>
                <w:szCs w:val="21"/>
              </w:rPr>
              <w:t>твенной</w:t>
            </w:r>
            <w:r w:rsidRPr="00404701">
              <w:rPr>
                <w:sz w:val="21"/>
                <w:szCs w:val="21"/>
              </w:rPr>
              <w:t xml:space="preserve"> власти единой цифровой платформы</w:t>
            </w:r>
          </w:p>
        </w:tc>
      </w:tr>
    </w:tbl>
    <w:p w14:paraId="18F6A6B2" w14:textId="070C8A3B" w:rsidR="005E7A66" w:rsidRDefault="00AF659F" w:rsidP="005E7A66">
      <w:pPr>
        <w:pStyle w:val="1"/>
        <w:numPr>
          <w:ilvl w:val="0"/>
          <w:numId w:val="32"/>
        </w:numPr>
        <w:tabs>
          <w:tab w:val="left" w:pos="2127"/>
          <w:tab w:val="left" w:pos="11057"/>
        </w:tabs>
        <w:spacing w:before="0"/>
      </w:pPr>
      <w:r w:rsidRPr="00542AB5">
        <w:lastRenderedPageBreak/>
        <w:t xml:space="preserve">Структура </w:t>
      </w:r>
      <w:r>
        <w:t>Г</w:t>
      </w:r>
      <w:r w:rsidRPr="00542AB5">
        <w:t>осударственной программы</w:t>
      </w:r>
    </w:p>
    <w:p w14:paraId="6733218E" w14:textId="77777777" w:rsidR="005E7A66" w:rsidRDefault="005E7A66" w:rsidP="005E7A66">
      <w:pPr>
        <w:pStyle w:val="1"/>
        <w:tabs>
          <w:tab w:val="left" w:pos="2127"/>
          <w:tab w:val="left" w:pos="11057"/>
        </w:tabs>
        <w:spacing w:before="0"/>
        <w:ind w:left="928"/>
      </w:pPr>
    </w:p>
    <w:tbl>
      <w:tblPr>
        <w:tblW w:w="14717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5665"/>
        <w:gridCol w:w="1968"/>
        <w:gridCol w:w="319"/>
        <w:gridCol w:w="2629"/>
        <w:gridCol w:w="3124"/>
        <w:gridCol w:w="22"/>
      </w:tblGrid>
      <w:tr w:rsidR="009C5F95" w:rsidRPr="004C52BB" w14:paraId="5F13D8E6" w14:textId="77777777" w:rsidTr="00507DB1">
        <w:trPr>
          <w:gridAfter w:val="1"/>
          <w:wAfter w:w="22" w:type="dxa"/>
          <w:trHeight w:val="561"/>
          <w:tblHeader/>
        </w:trPr>
        <w:tc>
          <w:tcPr>
            <w:tcW w:w="990" w:type="dxa"/>
            <w:shd w:val="clear" w:color="auto" w:fill="auto"/>
          </w:tcPr>
          <w:p w14:paraId="1FCCB64C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</w:pPr>
            <w:r w:rsidRPr="004C52BB">
              <w:t>№</w:t>
            </w:r>
            <w:r w:rsidRPr="004C52BB">
              <w:rPr>
                <w:spacing w:val="-57"/>
              </w:rPr>
              <w:t xml:space="preserve"> </w:t>
            </w:r>
            <w:r w:rsidRPr="004C52BB">
              <w:t>п/п</w:t>
            </w:r>
          </w:p>
        </w:tc>
        <w:tc>
          <w:tcPr>
            <w:tcW w:w="5665" w:type="dxa"/>
            <w:shd w:val="clear" w:color="auto" w:fill="auto"/>
          </w:tcPr>
          <w:p w14:paraId="0B7A3217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Задачи</w:t>
            </w:r>
            <w:r w:rsidRPr="004C52BB">
              <w:rPr>
                <w:spacing w:val="-2"/>
              </w:rPr>
              <w:t xml:space="preserve"> </w:t>
            </w:r>
            <w:r w:rsidRPr="004C52BB">
              <w:t>структурного</w:t>
            </w:r>
            <w:r w:rsidRPr="004C52BB">
              <w:rPr>
                <w:spacing w:val="-2"/>
              </w:rPr>
              <w:t xml:space="preserve"> </w:t>
            </w:r>
            <w:r w:rsidRPr="004C52BB">
              <w:t>элемента</w:t>
            </w:r>
          </w:p>
        </w:tc>
        <w:tc>
          <w:tcPr>
            <w:tcW w:w="4916" w:type="dxa"/>
            <w:gridSpan w:val="3"/>
            <w:shd w:val="clear" w:color="auto" w:fill="auto"/>
          </w:tcPr>
          <w:p w14:paraId="69E063D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</w:pPr>
            <w:r w:rsidRPr="004C52BB">
              <w:t>Краткое описание ожидаемых эффектов от реализации</w:t>
            </w:r>
            <w:r w:rsidRPr="004C52BB">
              <w:rPr>
                <w:spacing w:val="-6"/>
              </w:rPr>
              <w:t xml:space="preserve"> </w:t>
            </w:r>
            <w:r w:rsidRPr="004C52BB">
              <w:t>задачи</w:t>
            </w:r>
            <w:r w:rsidRPr="004C52BB">
              <w:rPr>
                <w:spacing w:val="-3"/>
              </w:rPr>
              <w:t xml:space="preserve"> </w:t>
            </w:r>
            <w:r w:rsidRPr="004C52BB">
              <w:t>структурного</w:t>
            </w:r>
            <w:r w:rsidRPr="004C52BB">
              <w:rPr>
                <w:spacing w:val="-3"/>
              </w:rPr>
              <w:t xml:space="preserve"> </w:t>
            </w:r>
            <w:r w:rsidRPr="004C52BB">
              <w:t>элемента</w:t>
            </w:r>
          </w:p>
        </w:tc>
        <w:tc>
          <w:tcPr>
            <w:tcW w:w="3124" w:type="dxa"/>
            <w:shd w:val="clear" w:color="auto" w:fill="auto"/>
          </w:tcPr>
          <w:p w14:paraId="6062ED8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750" w:right="745"/>
              <w:jc w:val="center"/>
            </w:pPr>
            <w:r w:rsidRPr="004C52BB">
              <w:t>Связь</w:t>
            </w:r>
            <w:r w:rsidRPr="004C52BB">
              <w:rPr>
                <w:spacing w:val="-1"/>
              </w:rPr>
              <w:t xml:space="preserve"> </w:t>
            </w:r>
          </w:p>
          <w:p w14:paraId="4E3EECEB" w14:textId="5FC6254F" w:rsidR="009C5F95" w:rsidRPr="004C52BB" w:rsidRDefault="009C5F95" w:rsidP="009C5F95">
            <w:pPr>
              <w:pStyle w:val="TableParagraph"/>
              <w:tabs>
                <w:tab w:val="left" w:pos="11057"/>
              </w:tabs>
              <w:ind w:left="750" w:right="598"/>
              <w:jc w:val="center"/>
            </w:pPr>
            <w:r w:rsidRPr="004C52BB">
              <w:t>с показателями</w:t>
            </w:r>
          </w:p>
        </w:tc>
      </w:tr>
      <w:tr w:rsidR="009C5F95" w:rsidRPr="004C52BB" w14:paraId="76643234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0CD7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6BD9" w14:textId="77777777" w:rsidR="009C5F95" w:rsidRPr="00E53EA2" w:rsidRDefault="009C5F95" w:rsidP="004363CB">
            <w:pPr>
              <w:pStyle w:val="TableParagraph"/>
              <w:tabs>
                <w:tab w:val="left" w:pos="11057"/>
              </w:tabs>
              <w:ind w:right="-23"/>
              <w:jc w:val="center"/>
              <w:rPr>
                <w:b/>
              </w:rPr>
            </w:pPr>
            <w:r w:rsidRPr="00E53EA2">
              <w:rPr>
                <w:b/>
              </w:rPr>
              <w:t>Структурные элементы, не входящие в направления (подпрограммы)</w:t>
            </w:r>
          </w:p>
        </w:tc>
      </w:tr>
      <w:tr w:rsidR="009C5F95" w:rsidRPr="004C52BB" w14:paraId="40A36E6D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F4F1" w14:textId="77777777" w:rsidR="009C5F95" w:rsidRPr="004C52BB" w:rsidRDefault="009C5F95" w:rsidP="004C52B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1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ABB9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Региональный проект</w:t>
            </w:r>
            <w:r w:rsidRPr="004C52BB">
              <w:rPr>
                <w:spacing w:val="-2"/>
              </w:rPr>
              <w:t xml:space="preserve"> </w:t>
            </w:r>
            <w:r w:rsidRPr="004C52BB">
              <w:t>«Создание цифровой инфраструктуры передачи данных для органов исполнительной власти, социально значимых учреждений и домохозяйств Кировской области»</w:t>
            </w:r>
          </w:p>
          <w:p w14:paraId="627BC0E1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  <w:rPr>
                <w:highlight w:val="lightGray"/>
              </w:rPr>
            </w:pPr>
            <w:r w:rsidRPr="004C52BB"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9C5F95" w:rsidRPr="004C52BB" w14:paraId="0CD9CA01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1AA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1DFC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</w:t>
            </w:r>
            <w:r w:rsidRPr="004C52BB">
              <w:rPr>
                <w:spacing w:val="-3"/>
              </w:rPr>
              <w:t xml:space="preserve"> –</w:t>
            </w:r>
          </w:p>
          <w:p w14:paraId="53DA118E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5996" w14:textId="723EB783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4C52BB">
              <w:t>Срок</w:t>
            </w:r>
            <w:r w:rsidRPr="004C52BB">
              <w:rPr>
                <w:spacing w:val="-2"/>
              </w:rPr>
              <w:t xml:space="preserve"> </w:t>
            </w:r>
            <w:r w:rsidRPr="004C52BB">
              <w:t xml:space="preserve">реализации </w:t>
            </w:r>
            <w:r w:rsidR="00404701" w:rsidRPr="004C52BB">
              <w:t>– 2024</w:t>
            </w:r>
            <w:r w:rsidRPr="004C52BB">
              <w:t xml:space="preserve"> год</w:t>
            </w:r>
          </w:p>
        </w:tc>
      </w:tr>
      <w:tr w:rsidR="009C5F95" w:rsidRPr="004C52BB" w14:paraId="1CCBCF25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3B3E" w14:textId="30D256CF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879CF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Создание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и безопасного использования ими онлайн-сервисов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F48F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t>обеспечена возможность доступа к сети «Интернет» социально значимых объектов Кировской области и оказания гражданам государственных и муниципальных услуг с использованием информационных технологий и сети «Интернет»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DD40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t>доля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9C5F95" w:rsidRPr="004C52BB" w14:paraId="5772E329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91B0" w14:textId="27892A33" w:rsidR="009C5F95" w:rsidRPr="004C52BB" w:rsidRDefault="005E7A66" w:rsidP="005E7A66">
            <w:pPr>
              <w:pStyle w:val="TableParagraph"/>
              <w:tabs>
                <w:tab w:val="left" w:pos="375"/>
                <w:tab w:val="left" w:pos="11057"/>
              </w:tabs>
              <w:ind w:left="107"/>
            </w:pPr>
            <w:r>
              <w:t xml:space="preserve">    </w:t>
            </w:r>
            <w:r w:rsidR="009C5F95" w:rsidRPr="004C52BB">
              <w:t>2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DF3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Региональный проект</w:t>
            </w:r>
            <w:r w:rsidRPr="004C52BB">
              <w:rPr>
                <w:spacing w:val="-2"/>
              </w:rPr>
              <w:t xml:space="preserve"> </w:t>
            </w:r>
            <w:r w:rsidRPr="004C52BB">
              <w:t>«Обеспечение информационной безопасности в Кировской области при передаче, обработке и хранении данных, гарантирующей защиту интересов личности, бизнеса и государства»</w:t>
            </w:r>
          </w:p>
          <w:p w14:paraId="2342DF07" w14:textId="7B20DE62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  <w:rPr>
                <w:highlight w:val="lightGray"/>
              </w:rPr>
            </w:pPr>
            <w:r w:rsidRPr="004C52BB"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9C5F95" w:rsidRPr="004C52BB" w14:paraId="1C231F48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9101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CFE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</w:t>
            </w:r>
            <w:r w:rsidRPr="004C52BB">
              <w:rPr>
                <w:spacing w:val="-3"/>
              </w:rPr>
              <w:t xml:space="preserve"> –</w:t>
            </w:r>
          </w:p>
          <w:p w14:paraId="33C859D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31D2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4C52BB">
              <w:t>Срок</w:t>
            </w:r>
            <w:r w:rsidRPr="004C52BB">
              <w:rPr>
                <w:spacing w:val="-2"/>
              </w:rPr>
              <w:t xml:space="preserve"> </w:t>
            </w:r>
            <w:r w:rsidRPr="004C52BB">
              <w:t>реализации – 2024 год</w:t>
            </w:r>
          </w:p>
        </w:tc>
      </w:tr>
      <w:tr w:rsidR="009C5F95" w:rsidRPr="004C52BB" w14:paraId="4EF6885E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C668" w14:textId="66CFAA53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2E91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 xml:space="preserve">Координация деятельности органов исполнительной власти Кировской области, органов местного самоуправления муниципальных образований Кировской области и подведомственных им учреждений по вопросам защиты информации, не содержащей государственную тайну 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3FA7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t>обеспечена защита информации, не содержащей государственную тайну, путем применения отечественных разработок и технологий при передаче, обработке и хранении данных в органах исполнительной власти Кировской области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AE60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t xml:space="preserve"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</w:t>
            </w:r>
            <w:r w:rsidRPr="004C52BB">
              <w:lastRenderedPageBreak/>
              <w:t>информационно-технологических решений</w:t>
            </w:r>
          </w:p>
        </w:tc>
      </w:tr>
      <w:tr w:rsidR="009C5F95" w:rsidRPr="004C52BB" w14:paraId="15A2B8D1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62C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4C52BB">
              <w:lastRenderedPageBreak/>
              <w:t>3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43F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Региональный проект «Поддержка комплексной системы финансирования проектов по разработке цифровых технологий</w:t>
            </w:r>
            <w:r w:rsidRPr="004C52BB">
              <w:br/>
              <w:t>в Кировской области»</w:t>
            </w:r>
          </w:p>
          <w:p w14:paraId="4497FBC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9C5F95" w:rsidRPr="004C52BB" w14:paraId="0A3BD814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F442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42A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 –</w:t>
            </w:r>
          </w:p>
          <w:p w14:paraId="4C0C966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949C" w14:textId="566FE3EF" w:rsidR="009C5F95" w:rsidRPr="004C52BB" w:rsidRDefault="00AA158A" w:rsidP="004363CB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4C52BB">
              <w:t>Срок</w:t>
            </w:r>
            <w:r w:rsidRPr="004C52BB">
              <w:rPr>
                <w:spacing w:val="-2"/>
              </w:rPr>
              <w:t xml:space="preserve"> </w:t>
            </w:r>
            <w:r w:rsidRPr="004C52BB">
              <w:t>реализации – 2024 год</w:t>
            </w:r>
          </w:p>
        </w:tc>
      </w:tr>
      <w:tr w:rsidR="009C5F95" w:rsidRPr="004C52BB" w14:paraId="10ECB548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1B9B" w14:textId="161A6151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E6D2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Создание «сквозных» цифровых технологий преимущественно на основе отечественных разработок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D424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rPr>
                <w:color w:val="000000" w:themeColor="text1"/>
              </w:rPr>
              <w:t xml:space="preserve">обеспечено стимулирование участия организаций различных форм собственности в грантовых конкурсах </w:t>
            </w:r>
            <w:r w:rsidRPr="004C52BB">
              <w:t xml:space="preserve">по разработке цифровых технологий </w:t>
            </w:r>
            <w:r w:rsidRPr="004C52BB">
              <w:rPr>
                <w:color w:val="000000" w:themeColor="text1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385B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4C52BB">
              <w:rPr>
                <w:color w:val="000000" w:themeColor="text1"/>
              </w:rPr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9C5F95" w:rsidRPr="004C52BB" w14:paraId="6DF3A2C1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43CD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4C52BB">
              <w:t>4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F59B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Региональный проект</w:t>
            </w:r>
            <w:r w:rsidRPr="004C52BB">
              <w:rPr>
                <w:spacing w:val="-2"/>
              </w:rPr>
              <w:t xml:space="preserve"> </w:t>
            </w:r>
            <w:r w:rsidRPr="004C52BB">
              <w:t>«Повышение эффективности государственного управления на основе использования передовых цифровых</w:t>
            </w:r>
            <w:r w:rsidRPr="004C52BB">
              <w:br/>
              <w:t>технологий в Кировской области»</w:t>
            </w:r>
          </w:p>
          <w:p w14:paraId="02E6DE87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9C5F95" w:rsidRPr="004C52BB" w14:paraId="740A46CE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AB6B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89B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 –</w:t>
            </w:r>
          </w:p>
          <w:p w14:paraId="63AEE8E4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50B7" w14:textId="78833875" w:rsidR="009C5F95" w:rsidRPr="004C52BB" w:rsidRDefault="00AA158A" w:rsidP="004363CB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4C52BB">
              <w:t>Срок</w:t>
            </w:r>
            <w:r w:rsidRPr="004C52BB">
              <w:rPr>
                <w:spacing w:val="-2"/>
              </w:rPr>
              <w:t xml:space="preserve"> </w:t>
            </w:r>
            <w:r w:rsidRPr="004C52BB">
              <w:t>реализации – 2024 год</w:t>
            </w:r>
          </w:p>
        </w:tc>
      </w:tr>
      <w:tr w:rsidR="009C5F95" w:rsidRPr="004C52BB" w14:paraId="58AA4D7D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543B" w14:textId="576EA98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4C52BB">
              <w:t>4.</w:t>
            </w:r>
            <w:r w:rsidR="00F9283C" w:rsidRPr="004C52BB">
              <w:t>1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3DF6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011B" w14:textId="24C442F1" w:rsidR="009C5F95" w:rsidRPr="004C52BB" w:rsidRDefault="009C5F95" w:rsidP="004363CB">
            <w:pPr>
              <w:pStyle w:val="TableParagraph"/>
              <w:tabs>
                <w:tab w:val="left" w:pos="11057"/>
              </w:tabs>
              <w:rPr>
                <w:highlight w:val="green"/>
              </w:rPr>
            </w:pPr>
            <w:r w:rsidRPr="004C52BB">
              <w:t xml:space="preserve">обеспечено предоставление гражданам массовых социально значимых государственных и муниципальных услуг в электронном виде с использованием Единого портала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0A27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rPr>
                <w:color w:val="000000" w:themeColor="text1"/>
              </w:rPr>
              <w:t xml:space="preserve">«цифровая зрелость» органов государственной власти субъектов Российской Федерации, органов местного самоуправления и организаций в сфере </w:t>
            </w:r>
            <w:r w:rsidRPr="004C52BB">
              <w:rPr>
                <w:color w:val="000000" w:themeColor="text1"/>
              </w:rPr>
              <w:lastRenderedPageBreak/>
              <w:t>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9C5F95" w:rsidRPr="004C52BB" w14:paraId="7F7EED31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991E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4C52BB">
              <w:lastRenderedPageBreak/>
              <w:t>4.2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CC2B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Стимулирование граждан к получению государственных и муниципальных услуг в электронном виде с использованием Единого портала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774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t>увеличена доля обращений граждан за получением массовых социально значимых услуг в электронном виде с использованием Единого портала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7066" w14:textId="6D5FFC62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rPr>
                <w:color w:val="000000" w:themeColor="text1"/>
              </w:rPr>
              <w:t xml:space="preserve"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</w:t>
            </w:r>
            <w:proofErr w:type="spellStart"/>
            <w:r w:rsidRPr="004C52BB">
              <w:rPr>
                <w:color w:val="000000" w:themeColor="text1"/>
              </w:rPr>
              <w:t>информаци</w:t>
            </w:r>
            <w:proofErr w:type="spellEnd"/>
            <w:r w:rsidR="001743FE">
              <w:rPr>
                <w:color w:val="000000" w:themeColor="text1"/>
              </w:rPr>
              <w:t>-</w:t>
            </w:r>
            <w:proofErr w:type="spellStart"/>
            <w:r w:rsidRPr="004C52BB">
              <w:rPr>
                <w:color w:val="000000" w:themeColor="text1"/>
              </w:rPr>
              <w:t>онно</w:t>
            </w:r>
            <w:proofErr w:type="spellEnd"/>
            <w:r w:rsidRPr="004C52BB">
              <w:rPr>
                <w:color w:val="000000" w:themeColor="text1"/>
              </w:rPr>
              <w:t>-технологических решений</w:t>
            </w:r>
          </w:p>
        </w:tc>
      </w:tr>
      <w:tr w:rsidR="009C5F95" w:rsidRPr="004C52BB" w14:paraId="103EF379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5F9F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4C52BB">
              <w:t>5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231E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Региональный проект</w:t>
            </w:r>
            <w:r w:rsidRPr="004C52BB">
              <w:rPr>
                <w:spacing w:val="-2"/>
              </w:rPr>
              <w:t xml:space="preserve"> </w:t>
            </w:r>
            <w:r w:rsidRPr="004C52BB">
              <w:t>«Развитие кадрового потенциала цифровой экономики в Кировской области»</w:t>
            </w:r>
          </w:p>
          <w:p w14:paraId="595AECE5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9C5F95" w:rsidRPr="004C52BB" w14:paraId="1B0119E2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1A1C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8402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 –</w:t>
            </w:r>
          </w:p>
          <w:p w14:paraId="3AFA006B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CB7C" w14:textId="67708680" w:rsidR="009C5F95" w:rsidRPr="004C52BB" w:rsidRDefault="00AA158A" w:rsidP="004363CB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4C52BB">
              <w:t>Срок реализации – 2024 год</w:t>
            </w:r>
          </w:p>
        </w:tc>
      </w:tr>
      <w:tr w:rsidR="009C5F95" w:rsidRPr="004C52BB" w14:paraId="0BC85C24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B1AB" w14:textId="178F778F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BA4D" w14:textId="77777777" w:rsidR="009C5F95" w:rsidRPr="004C52BB" w:rsidRDefault="009C5F95" w:rsidP="004363CB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Приобретение государственными и муниципальными служащими современных знаний и практических навыков в области цифровой трансформации государственного и муниципального управления, цифровой экономики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D2E5" w14:textId="77777777" w:rsidR="009C5F95" w:rsidRPr="004C52BB" w:rsidRDefault="009C5F95" w:rsidP="004363C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обеспечено применение государственными и муниципальными служащими Кировской области новых компетенций в области цифровой трансформации государственного и муниципального управления, цифровой экономики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7A80" w14:textId="2E562452" w:rsidR="009C5F95" w:rsidRPr="004C52BB" w:rsidRDefault="009C5F95" w:rsidP="004363CB">
            <w:pPr>
              <w:pStyle w:val="TableParagraph"/>
              <w:tabs>
                <w:tab w:val="left" w:pos="11057"/>
              </w:tabs>
            </w:pPr>
            <w:r w:rsidRPr="004C52BB">
              <w:rPr>
                <w:color w:val="000000" w:themeColor="text1"/>
              </w:rPr>
              <w:t xml:space="preserve">«цифровая зрелость» органов государственной власти субъектов Российской Федерации, органов местного самоуправления и </w:t>
            </w:r>
            <w:proofErr w:type="spellStart"/>
            <w:r w:rsidRPr="004C52BB">
              <w:rPr>
                <w:color w:val="000000" w:themeColor="text1"/>
              </w:rPr>
              <w:t>органи</w:t>
            </w:r>
            <w:r w:rsidR="005E7A66">
              <w:rPr>
                <w:color w:val="000000" w:themeColor="text1"/>
              </w:rPr>
              <w:t>-</w:t>
            </w:r>
            <w:r w:rsidRPr="004C52BB">
              <w:rPr>
                <w:color w:val="000000" w:themeColor="text1"/>
              </w:rPr>
              <w:t>заций</w:t>
            </w:r>
            <w:proofErr w:type="spellEnd"/>
            <w:r w:rsidRPr="004C52BB">
              <w:rPr>
                <w:color w:val="000000" w:themeColor="text1"/>
              </w:rPr>
              <w:t xml:space="preserve"> в сфере </w:t>
            </w:r>
            <w:proofErr w:type="spellStart"/>
            <w:r w:rsidRPr="004C52BB">
              <w:rPr>
                <w:color w:val="000000" w:themeColor="text1"/>
              </w:rPr>
              <w:t>здравоохране</w:t>
            </w:r>
            <w:r w:rsidR="005E7A66">
              <w:rPr>
                <w:color w:val="000000" w:themeColor="text1"/>
              </w:rPr>
              <w:t>-</w:t>
            </w:r>
            <w:r w:rsidRPr="004C52BB">
              <w:rPr>
                <w:color w:val="000000" w:themeColor="text1"/>
              </w:rPr>
              <w:t>ния</w:t>
            </w:r>
            <w:proofErr w:type="spellEnd"/>
            <w:r w:rsidRPr="004C52BB">
              <w:rPr>
                <w:color w:val="000000" w:themeColor="text1"/>
              </w:rPr>
              <w:t xml:space="preserve">, образования, городского хозяйства и строительства, общественного транспорта, подразумевающая </w:t>
            </w:r>
            <w:proofErr w:type="spellStart"/>
            <w:r w:rsidRPr="004C52BB">
              <w:rPr>
                <w:color w:val="000000" w:themeColor="text1"/>
              </w:rPr>
              <w:t>исполь</w:t>
            </w:r>
            <w:r w:rsidR="005E7A66">
              <w:rPr>
                <w:color w:val="000000" w:themeColor="text1"/>
              </w:rPr>
              <w:t>-</w:t>
            </w:r>
            <w:r w:rsidRPr="004C52BB">
              <w:rPr>
                <w:color w:val="000000" w:themeColor="text1"/>
              </w:rPr>
              <w:t>зование</w:t>
            </w:r>
            <w:proofErr w:type="spellEnd"/>
            <w:r w:rsidRPr="004C52BB">
              <w:rPr>
                <w:color w:val="000000" w:themeColor="text1"/>
              </w:rPr>
              <w:t xml:space="preserve"> ими отечественных информационно-технологических решений</w:t>
            </w:r>
          </w:p>
        </w:tc>
      </w:tr>
      <w:tr w:rsidR="00923A32" w:rsidRPr="004C52BB" w14:paraId="1CFC09B8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BCD5" w14:textId="69191D93" w:rsidR="00923A32" w:rsidRPr="004C52BB" w:rsidRDefault="00923A32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>
              <w:t>6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E530A" w14:textId="77777777" w:rsidR="00923A32" w:rsidRPr="00923A32" w:rsidRDefault="00923A32" w:rsidP="00923A32">
            <w:pPr>
              <w:pStyle w:val="TableParagraph"/>
              <w:jc w:val="center"/>
              <w:rPr>
                <w:color w:val="000000" w:themeColor="text1"/>
              </w:rPr>
            </w:pPr>
            <w:r w:rsidRPr="00923A32">
              <w:rPr>
                <w:color w:val="000000" w:themeColor="text1"/>
              </w:rPr>
              <w:t>Региональный проект «Модернизация ведомственных информационных систем оказания массовых социально значимых услуг в электронном виде в Кировской области»</w:t>
            </w:r>
          </w:p>
          <w:p w14:paraId="614130DA" w14:textId="54249B5A" w:rsidR="00923A32" w:rsidRPr="004C52BB" w:rsidRDefault="00923A32" w:rsidP="005E7A66">
            <w:pPr>
              <w:pStyle w:val="TableParagraph"/>
              <w:jc w:val="center"/>
              <w:rPr>
                <w:color w:val="000000" w:themeColor="text1"/>
              </w:rPr>
            </w:pPr>
            <w:r w:rsidRPr="00923A32">
              <w:rPr>
                <w:color w:val="000000" w:themeColor="text1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923A32" w:rsidRPr="004C52BB" w14:paraId="7EDC003D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0D3F" w14:textId="77777777" w:rsidR="00923A32" w:rsidRPr="004C52BB" w:rsidRDefault="00923A32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4BB5" w14:textId="77777777" w:rsidR="00923A32" w:rsidRPr="00923A32" w:rsidRDefault="00923A32" w:rsidP="00923A3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23A3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Ответственный за реализацию –</w:t>
            </w:r>
          </w:p>
          <w:p w14:paraId="3216712B" w14:textId="206769F9" w:rsidR="00923A32" w:rsidRPr="004C52BB" w:rsidRDefault="00923A32" w:rsidP="00923A3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23A3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176" w14:textId="4FAE80DC" w:rsidR="00923A32" w:rsidRPr="004C52BB" w:rsidRDefault="00923A32" w:rsidP="00923A32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23A32">
              <w:rPr>
                <w:color w:val="000000" w:themeColor="text1"/>
              </w:rPr>
              <w:t>Срок реализации – 2024 год</w:t>
            </w:r>
          </w:p>
        </w:tc>
      </w:tr>
      <w:tr w:rsidR="00923A32" w:rsidRPr="004C52BB" w14:paraId="41729FAD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6783" w14:textId="77777777" w:rsidR="00923A32" w:rsidRPr="004C52BB" w:rsidRDefault="00923A32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FF88" w14:textId="478B00B9" w:rsidR="00923A32" w:rsidRPr="004C52BB" w:rsidRDefault="00923A32" w:rsidP="004363CB">
            <w:pPr>
              <w:pStyle w:val="TableParagraph"/>
              <w:tabs>
                <w:tab w:val="left" w:pos="11057"/>
              </w:tabs>
              <w:ind w:left="107"/>
            </w:pPr>
            <w:r w:rsidRPr="00923A32">
              <w:t>Модернизация процессов предоставления региональных массовых социально значимых услуг с применением цифровых административных регламентов предоставления региональных массовых социально значимых услуг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D04F" w14:textId="02CAA068" w:rsidR="00923A32" w:rsidRPr="004C52BB" w:rsidRDefault="00923A32" w:rsidP="004363C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23A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автоматизирован процесс предоставления массовой социально значимой услуги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409C" w14:textId="3A066795" w:rsidR="00923A32" w:rsidRPr="004C52BB" w:rsidRDefault="005E7A66" w:rsidP="004363CB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5E7A66">
              <w:rPr>
                <w:color w:val="000000" w:themeColor="text1"/>
              </w:rPr>
              <w:t xml:space="preserve">«цифровая зрелость» органов государственной власти субъектов Российской Федерации, органов местного самоуправления и </w:t>
            </w:r>
            <w:proofErr w:type="spellStart"/>
            <w:r w:rsidRPr="005E7A66">
              <w:rPr>
                <w:color w:val="000000" w:themeColor="text1"/>
              </w:rPr>
              <w:t>органи-заций</w:t>
            </w:r>
            <w:proofErr w:type="spellEnd"/>
            <w:r w:rsidRPr="005E7A66">
              <w:rPr>
                <w:color w:val="000000" w:themeColor="text1"/>
              </w:rPr>
              <w:t xml:space="preserve"> в сфере </w:t>
            </w:r>
            <w:proofErr w:type="spellStart"/>
            <w:r w:rsidRPr="005E7A66">
              <w:rPr>
                <w:color w:val="000000" w:themeColor="text1"/>
              </w:rPr>
              <w:t>здравоохране-ния</w:t>
            </w:r>
            <w:proofErr w:type="spellEnd"/>
            <w:r w:rsidRPr="005E7A66">
              <w:rPr>
                <w:color w:val="000000" w:themeColor="text1"/>
              </w:rPr>
              <w:t xml:space="preserve">, образования, городского хозяйства и строительства, общественного транспорта, подразумевающая </w:t>
            </w:r>
            <w:proofErr w:type="spellStart"/>
            <w:r w:rsidRPr="005E7A66">
              <w:rPr>
                <w:color w:val="000000" w:themeColor="text1"/>
              </w:rPr>
              <w:t>исполь-зование</w:t>
            </w:r>
            <w:proofErr w:type="spellEnd"/>
            <w:r w:rsidRPr="005E7A66">
              <w:rPr>
                <w:color w:val="000000" w:themeColor="text1"/>
              </w:rPr>
              <w:t xml:space="preserve"> ими отечественных информационно-технологических решений</w:t>
            </w:r>
          </w:p>
        </w:tc>
      </w:tr>
      <w:tr w:rsidR="00AA158A" w:rsidRPr="004C52BB" w14:paraId="469A3DCA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7FA" w14:textId="7F3C034C" w:rsidR="00AA158A" w:rsidRPr="004C52BB" w:rsidRDefault="005E7A66" w:rsidP="005E7A66">
            <w:pPr>
              <w:pStyle w:val="TableParagraph"/>
              <w:tabs>
                <w:tab w:val="left" w:pos="420"/>
                <w:tab w:val="left" w:pos="11057"/>
              </w:tabs>
              <w:ind w:left="107"/>
            </w:pPr>
            <w:bookmarkStart w:id="2" w:name="_Hlk192668167"/>
            <w:r>
              <w:lastRenderedPageBreak/>
              <w:t xml:space="preserve">    </w:t>
            </w:r>
            <w:r w:rsidR="00923A32">
              <w:t>7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D5FC" w14:textId="0AADF38A" w:rsidR="00AA158A" w:rsidRPr="004C52BB" w:rsidRDefault="00AA158A" w:rsidP="00AA158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4C52BB">
              <w:rPr>
                <w:color w:val="000000" w:themeColor="text1"/>
              </w:rPr>
              <w:t>Региональный проект «Повышение эффективности государственного управления на основе использования передовых цифровых технологий</w:t>
            </w:r>
            <w:r w:rsidR="005D4951">
              <w:rPr>
                <w:color w:val="000000" w:themeColor="text1"/>
              </w:rPr>
              <w:t xml:space="preserve"> (Кировская область)</w:t>
            </w:r>
            <w:r w:rsidRPr="004C52BB">
              <w:rPr>
                <w:color w:val="000000" w:themeColor="text1"/>
              </w:rPr>
              <w:t>»</w:t>
            </w:r>
          </w:p>
          <w:p w14:paraId="0227A965" w14:textId="083B0DAD" w:rsidR="00AA158A" w:rsidRPr="004C52BB" w:rsidRDefault="00AA158A" w:rsidP="00AA158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4C52BB">
              <w:rPr>
                <w:color w:val="000000" w:themeColor="text1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AA158A" w:rsidRPr="004C52BB" w14:paraId="7A51A3DC" w14:textId="784FACB2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4DC5" w14:textId="77777777" w:rsidR="00AA158A" w:rsidRPr="004C52BB" w:rsidRDefault="00AA158A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3C315" w14:textId="77777777" w:rsidR="00AA158A" w:rsidRPr="00AA158A" w:rsidRDefault="00AA158A" w:rsidP="00AA158A">
            <w:pPr>
              <w:pStyle w:val="TableParagraph"/>
              <w:jc w:val="center"/>
              <w:rPr>
                <w:color w:val="000000" w:themeColor="text1"/>
              </w:rPr>
            </w:pPr>
            <w:r w:rsidRPr="00AA158A">
              <w:rPr>
                <w:color w:val="000000" w:themeColor="text1"/>
              </w:rPr>
              <w:t>Ответственный за реализацию –</w:t>
            </w:r>
          </w:p>
          <w:p w14:paraId="7B5B5826" w14:textId="676FDDE2" w:rsidR="00AA158A" w:rsidRPr="004C52BB" w:rsidRDefault="00AA158A" w:rsidP="00AA158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4C52BB">
              <w:rPr>
                <w:color w:val="000000" w:themeColor="text1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26B2" w14:textId="43BFE3E3" w:rsidR="00AA158A" w:rsidRPr="004C52BB" w:rsidRDefault="00AA158A" w:rsidP="00AA158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4C52BB">
              <w:rPr>
                <w:color w:val="000000" w:themeColor="text1"/>
              </w:rPr>
              <w:t xml:space="preserve">Срок реализации – 2025 </w:t>
            </w:r>
            <w:r w:rsidR="005E7A66" w:rsidRPr="005E7A66">
              <w:rPr>
                <w:color w:val="000000" w:themeColor="text1"/>
              </w:rPr>
              <w:t>–</w:t>
            </w:r>
            <w:r w:rsidRPr="004C52BB">
              <w:rPr>
                <w:color w:val="000000" w:themeColor="text1"/>
              </w:rPr>
              <w:t xml:space="preserve"> 2030 годы</w:t>
            </w:r>
          </w:p>
        </w:tc>
      </w:tr>
      <w:tr w:rsidR="00AA158A" w:rsidRPr="004C52BB" w14:paraId="7C578A19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2B14" w14:textId="77777777" w:rsidR="00AA158A" w:rsidRPr="004C52BB" w:rsidRDefault="00AA158A" w:rsidP="00AA158A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775B" w14:textId="7C959991" w:rsidR="00AA158A" w:rsidRPr="004C52BB" w:rsidRDefault="00AA158A" w:rsidP="00AA158A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также реализация для государственных органов типовых решений, имеющих системы поддержки принятия решений на основе данных на базе единой цифровой платформы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A1E6" w14:textId="59C2DBB5" w:rsidR="00AA158A" w:rsidRPr="004C52BB" w:rsidRDefault="00AA158A" w:rsidP="00AA158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гражданам массовых социально значимых государственных и муниципальных услуг в электронном виде с использованием Единого портала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A62B" w14:textId="21C2071A" w:rsidR="00AA158A" w:rsidRPr="004C52BB" w:rsidRDefault="00C1377C" w:rsidP="00AA158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E7A66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C1377C">
              <w:rPr>
                <w:rFonts w:ascii="Times New Roman" w:hAnsi="Times New Roman" w:cs="Times New Roman"/>
                <w:sz w:val="22"/>
                <w:szCs w:val="22"/>
              </w:rPr>
              <w:t>ифровая зрелость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C1377C">
              <w:rPr>
                <w:rFonts w:ascii="Times New Roman" w:hAnsi="Times New Roman" w:cs="Times New Roman"/>
                <w:sz w:val="22"/>
                <w:szCs w:val="22"/>
              </w:rPr>
              <w:t>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</w:p>
        </w:tc>
      </w:tr>
      <w:tr w:rsidR="00AA158A" w:rsidRPr="004C52BB" w14:paraId="277C98D6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14AF" w14:textId="390CF1B2" w:rsidR="00AA158A" w:rsidRPr="004C52BB" w:rsidRDefault="005E7A66" w:rsidP="005E7A66">
            <w:pPr>
              <w:pStyle w:val="TableParagraph"/>
              <w:tabs>
                <w:tab w:val="left" w:pos="390"/>
                <w:tab w:val="left" w:pos="11057"/>
              </w:tabs>
              <w:ind w:left="107"/>
            </w:pPr>
            <w:r>
              <w:t xml:space="preserve">    </w:t>
            </w:r>
            <w:r w:rsidR="00923A32">
              <w:t>8</w:t>
            </w:r>
            <w:r>
              <w:t xml:space="preserve"> 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A125" w14:textId="46959F43" w:rsidR="00AA158A" w:rsidRPr="00AA158A" w:rsidRDefault="00AA158A" w:rsidP="00AA158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A158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Региональный проект «Отечественные решения</w:t>
            </w:r>
            <w:r w:rsidR="005D495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(Кировская область)</w:t>
            </w:r>
            <w:r w:rsidRPr="00AA158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14:paraId="4823FBB8" w14:textId="1084B866" w:rsidR="00AA158A" w:rsidRPr="004C52BB" w:rsidRDefault="00AA158A" w:rsidP="00AA158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C52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AA158A" w:rsidRPr="004C52BB" w14:paraId="5D17159C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1F28" w14:textId="77777777" w:rsidR="00AA158A" w:rsidRPr="004C52BB" w:rsidRDefault="00AA158A" w:rsidP="004363CB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D4956" w14:textId="77777777" w:rsidR="00AA158A" w:rsidRPr="00AA158A" w:rsidRDefault="00AA158A" w:rsidP="00AA158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15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за реализацию –</w:t>
            </w:r>
          </w:p>
          <w:p w14:paraId="7D261662" w14:textId="33A32EFA" w:rsidR="00AA158A" w:rsidRPr="004C52BB" w:rsidRDefault="00AA158A" w:rsidP="00AA158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B96B" w14:textId="3AEDB06B" w:rsidR="00AA158A" w:rsidRPr="004C52BB" w:rsidRDefault="00AA158A" w:rsidP="00AA158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реализации – 2025 </w:t>
            </w:r>
            <w:r w:rsidR="005E7A66" w:rsidRPr="005E7A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2030 годы</w:t>
            </w:r>
          </w:p>
        </w:tc>
      </w:tr>
      <w:tr w:rsidR="00F9283C" w:rsidRPr="004C52BB" w14:paraId="69AB3F1D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F669" w14:textId="77777777" w:rsidR="00F9283C" w:rsidRPr="004C52BB" w:rsidRDefault="00F9283C" w:rsidP="00F9283C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716A" w14:textId="77777777" w:rsidR="00F9283C" w:rsidRPr="004C52BB" w:rsidRDefault="00F9283C" w:rsidP="00F9283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Спрос организаций на ИТ-решения удовлетворен российской ИТ-отраслью</w:t>
            </w:r>
          </w:p>
          <w:p w14:paraId="288DF3D6" w14:textId="77777777" w:rsidR="00F9283C" w:rsidRPr="004C52BB" w:rsidRDefault="00F9283C" w:rsidP="00F9283C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E34E" w14:textId="07D8732D" w:rsidR="00F9283C" w:rsidRPr="004C52BB" w:rsidRDefault="00F9283C" w:rsidP="00F9283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 переход на использование отечественного программного обеспечения в деятельности органов исполнительной власти Кировской области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55F4" w14:textId="15C74963" w:rsidR="00F9283C" w:rsidRPr="004C52BB" w:rsidRDefault="00F9283C" w:rsidP="00F9283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52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«цифровая зрелость» 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</w:p>
        </w:tc>
      </w:tr>
      <w:bookmarkEnd w:id="2"/>
      <w:tr w:rsidR="005820D8" w:rsidRPr="004C52BB" w14:paraId="0DBC5B72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760" w14:textId="19719A07" w:rsidR="005820D8" w:rsidRPr="004C52BB" w:rsidRDefault="00F9283C" w:rsidP="005820D8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9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AA4B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-123" w:right="-23"/>
              <w:jc w:val="center"/>
            </w:pPr>
            <w:r w:rsidRPr="004C52BB">
              <w:t>Региональный проект</w:t>
            </w:r>
            <w:r w:rsidRPr="004C52BB">
              <w:rPr>
                <w:spacing w:val="-3"/>
              </w:rPr>
              <w:t xml:space="preserve"> </w:t>
            </w:r>
            <w:r w:rsidRPr="004C52BB">
              <w:t>«Развитие инфраструктуры связи Кировской области»</w:t>
            </w:r>
          </w:p>
          <w:p w14:paraId="750CF914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-123" w:right="-23"/>
              <w:jc w:val="center"/>
            </w:pPr>
            <w:r w:rsidRPr="004C52BB"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5820D8" w:rsidRPr="004C52BB" w14:paraId="2D2174B8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DC8A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4F7C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864" w:right="856"/>
              <w:jc w:val="center"/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 –</w:t>
            </w:r>
          </w:p>
          <w:p w14:paraId="1577081D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-123" w:right="-96"/>
              <w:jc w:val="center"/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EFFA1" w14:textId="7DDA5AC1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495" w:right="856"/>
              <w:jc w:val="center"/>
            </w:pPr>
            <w:r w:rsidRPr="004C52BB">
              <w:t>Срок</w:t>
            </w:r>
            <w:r w:rsidRPr="004C52BB">
              <w:rPr>
                <w:spacing w:val="-2"/>
              </w:rPr>
              <w:t xml:space="preserve"> </w:t>
            </w:r>
            <w:r w:rsidRPr="004C52BB">
              <w:t>реализации – 2024 – 202</w:t>
            </w:r>
            <w:r w:rsidR="00DC10F6">
              <w:t>7</w:t>
            </w:r>
            <w:r w:rsidRPr="004C52BB">
              <w:t xml:space="preserve"> годы</w:t>
            </w:r>
          </w:p>
        </w:tc>
      </w:tr>
      <w:tr w:rsidR="005820D8" w:rsidRPr="004C52BB" w14:paraId="3DE10E5F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8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7747" w14:textId="362EB444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E717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Обеспечение населенных пунктов Кировской области услугами связи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206B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</w:pPr>
            <w:r w:rsidRPr="004C52BB">
              <w:rPr>
                <w:rFonts w:eastAsia="Calibri"/>
                <w:color w:val="000000"/>
              </w:rPr>
              <w:t xml:space="preserve">обеспечена возможность получения населением услуг мобильной связи или доступа к сети «Интернет» и обеспечена доступность услуг подвижной радиотелефонной связи в населенных </w:t>
            </w:r>
            <w:r w:rsidRPr="004C52BB">
              <w:rPr>
                <w:rFonts w:eastAsia="Calibri"/>
                <w:color w:val="000000"/>
              </w:rPr>
              <w:lastRenderedPageBreak/>
              <w:t>пунктах Кировской области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7227" w14:textId="6A5BE7E5" w:rsidR="005820D8" w:rsidRPr="004C52BB" w:rsidRDefault="005820D8" w:rsidP="005820D8">
            <w:pPr>
              <w:pStyle w:val="TableParagraph"/>
              <w:tabs>
                <w:tab w:val="left" w:pos="11057"/>
              </w:tabs>
            </w:pPr>
            <w:r w:rsidRPr="004C52BB">
              <w:rPr>
                <w:rFonts w:eastAsia="Calibri"/>
                <w:color w:val="000000"/>
              </w:rPr>
              <w:lastRenderedPageBreak/>
              <w:t>доля домохозяйств, которым обеспечена возможность широкополосного доступа к информационно-</w:t>
            </w:r>
            <w:r w:rsidRPr="004C52BB">
              <w:rPr>
                <w:rFonts w:eastAsia="Calibri"/>
                <w:color w:val="000000"/>
              </w:rPr>
              <w:lastRenderedPageBreak/>
              <w:t>телекоммуникационной сети «Интернет»</w:t>
            </w:r>
          </w:p>
        </w:tc>
      </w:tr>
      <w:tr w:rsidR="005820D8" w:rsidRPr="004C52BB" w14:paraId="3ED952D0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21EF" w14:textId="393B03C8" w:rsidR="005820D8" w:rsidRPr="004C52BB" w:rsidRDefault="00F9283C" w:rsidP="005820D8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4C52BB">
              <w:lastRenderedPageBreak/>
              <w:t>10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BC58" w14:textId="5ABAB551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19"/>
              <w:jc w:val="center"/>
            </w:pPr>
            <w:r w:rsidRPr="004C52BB">
              <w:t>Комплекс</w:t>
            </w:r>
            <w:r w:rsidRPr="004C52BB">
              <w:rPr>
                <w:spacing w:val="-4"/>
              </w:rPr>
              <w:t xml:space="preserve"> </w:t>
            </w:r>
            <w:r w:rsidRPr="004C52BB">
              <w:t>процессных</w:t>
            </w:r>
            <w:r w:rsidRPr="004C52BB">
              <w:rPr>
                <w:spacing w:val="-4"/>
              </w:rPr>
              <w:t xml:space="preserve"> </w:t>
            </w:r>
            <w:r w:rsidRPr="004C52BB">
              <w:t>мероприятий</w:t>
            </w:r>
            <w:r w:rsidRPr="004C52BB">
              <w:rPr>
                <w:spacing w:val="-4"/>
              </w:rPr>
              <w:t xml:space="preserve"> </w:t>
            </w:r>
            <w:r w:rsidRPr="004C52BB">
              <w:t>«</w:t>
            </w:r>
            <w:bookmarkStart w:id="3" w:name="_Hlk147843871"/>
            <w:r w:rsidRPr="004C52BB">
              <w:t>Организация предоставления государственных и муниципальных услуг по принципу одного окна в многофункциональных центрах</w:t>
            </w:r>
            <w:bookmarkEnd w:id="3"/>
            <w:r w:rsidRPr="004C52BB">
              <w:t>»</w:t>
            </w:r>
          </w:p>
        </w:tc>
      </w:tr>
      <w:tr w:rsidR="005820D8" w:rsidRPr="004C52BB" w14:paraId="394BF562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BD0C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33C6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 –</w:t>
            </w:r>
          </w:p>
          <w:p w14:paraId="45261888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4C52BB">
              <w:t>министерство информационных технологий и связи 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FEEF" w14:textId="5AC2428B" w:rsidR="005820D8" w:rsidRPr="004C52BB" w:rsidRDefault="00131A2A" w:rsidP="005820D8">
            <w:pPr>
              <w:pStyle w:val="TableParagraph"/>
              <w:tabs>
                <w:tab w:val="left" w:pos="11057"/>
              </w:tabs>
              <w:ind w:left="3"/>
              <w:jc w:val="center"/>
            </w:pPr>
            <w:r w:rsidRPr="00131A2A">
              <w:t>-</w:t>
            </w:r>
          </w:p>
        </w:tc>
      </w:tr>
      <w:tr w:rsidR="005820D8" w:rsidRPr="004C52BB" w14:paraId="3C1D11A5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9349" w14:textId="4C0DFF5E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1376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t>Развитие системы предоставления государственных и муниципальных услуг по принципу одного окна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7BB1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</w:pPr>
            <w:r w:rsidRPr="004C52BB">
              <w:t>обеспечено повышение качества и доступности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2FBB" w14:textId="16B0BC4C" w:rsidR="005820D8" w:rsidRPr="004C52BB" w:rsidRDefault="005820D8" w:rsidP="005820D8">
            <w:pPr>
              <w:widowControl/>
              <w:autoSpaceDE w:val="0"/>
              <w:autoSpaceDN w:val="0"/>
              <w:adjustRightInd w:val="0"/>
            </w:pPr>
            <w:r w:rsidRPr="004C52BB">
              <w:t>уровень удовлетворенности качеством предоставляемых государственных и муниципальных услуг по принципу одного окна</w:t>
            </w:r>
          </w:p>
        </w:tc>
      </w:tr>
      <w:tr w:rsidR="005820D8" w:rsidRPr="004C52BB" w14:paraId="3EB226E6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B265" w14:textId="57572F61" w:rsidR="005820D8" w:rsidRPr="004C52BB" w:rsidRDefault="00F9283C" w:rsidP="005820D8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11</w:t>
            </w:r>
          </w:p>
        </w:tc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A328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Комплекс</w:t>
            </w:r>
            <w:r w:rsidRPr="004C52BB">
              <w:rPr>
                <w:spacing w:val="-4"/>
              </w:rPr>
              <w:t xml:space="preserve"> </w:t>
            </w:r>
            <w:r w:rsidRPr="004C52BB">
              <w:t>процессных</w:t>
            </w:r>
            <w:r w:rsidRPr="004C52BB">
              <w:rPr>
                <w:spacing w:val="-4"/>
              </w:rPr>
              <w:t xml:space="preserve"> </w:t>
            </w:r>
            <w:r w:rsidRPr="004C52BB">
              <w:t>мероприятий</w:t>
            </w:r>
            <w:bookmarkStart w:id="4" w:name="_Hlk147843881"/>
            <w:r w:rsidRPr="004C52BB">
              <w:t xml:space="preserve"> «</w:t>
            </w:r>
            <w:bookmarkStart w:id="5" w:name="_Hlk148964819"/>
            <w:r w:rsidRPr="004C52BB">
              <w:t>Развитие и обеспечение работы</w:t>
            </w:r>
            <w:r w:rsidRPr="004C52BB">
              <w:rPr>
                <w:rFonts w:eastAsia="Calibri"/>
                <w:color w:val="000000"/>
              </w:rPr>
              <w:t xml:space="preserve"> электронного правительства</w:t>
            </w:r>
            <w:bookmarkEnd w:id="5"/>
            <w:r w:rsidRPr="004C52BB">
              <w:rPr>
                <w:rFonts w:eastAsia="Calibri"/>
                <w:color w:val="000000"/>
              </w:rPr>
              <w:t xml:space="preserve"> в Кировской области</w:t>
            </w:r>
            <w:r w:rsidRPr="004C52BB">
              <w:t>»</w:t>
            </w:r>
            <w:bookmarkEnd w:id="4"/>
          </w:p>
        </w:tc>
      </w:tr>
      <w:tr w:rsidR="005820D8" w:rsidRPr="004C52BB" w14:paraId="0A7E0494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1893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AA322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Ответственный</w:t>
            </w:r>
            <w:r w:rsidRPr="004C52BB">
              <w:rPr>
                <w:spacing w:val="-3"/>
              </w:rPr>
              <w:t xml:space="preserve"> </w:t>
            </w:r>
            <w:r w:rsidRPr="004C52BB">
              <w:t>за</w:t>
            </w:r>
            <w:r w:rsidRPr="004C52BB">
              <w:rPr>
                <w:spacing w:val="-4"/>
              </w:rPr>
              <w:t xml:space="preserve"> </w:t>
            </w:r>
            <w:r w:rsidRPr="004C52BB">
              <w:t>реализацию –</w:t>
            </w:r>
          </w:p>
          <w:p w14:paraId="19894A60" w14:textId="77777777" w:rsidR="005C132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 xml:space="preserve">министерство информационных технологий и связи </w:t>
            </w:r>
          </w:p>
          <w:p w14:paraId="56912020" w14:textId="6D05FB5F" w:rsidR="005820D8" w:rsidRPr="004C52BB" w:rsidRDefault="005820D8" w:rsidP="005820D8">
            <w:pPr>
              <w:pStyle w:val="TableParagraph"/>
              <w:tabs>
                <w:tab w:val="left" w:pos="11057"/>
              </w:tabs>
              <w:jc w:val="center"/>
            </w:pPr>
            <w:r w:rsidRPr="004C52BB">
              <w:t>Кировской области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A3E20" w14:textId="612581F4" w:rsidR="005820D8" w:rsidRPr="004C52BB" w:rsidRDefault="00131A2A" w:rsidP="005820D8">
            <w:pPr>
              <w:pStyle w:val="TableParagraph"/>
              <w:tabs>
                <w:tab w:val="left" w:pos="11057"/>
              </w:tabs>
              <w:jc w:val="center"/>
            </w:pPr>
            <w:r w:rsidRPr="00131A2A">
              <w:t>-</w:t>
            </w:r>
          </w:p>
        </w:tc>
      </w:tr>
      <w:tr w:rsidR="005820D8" w:rsidRPr="004C52BB" w14:paraId="173766B5" w14:textId="77777777" w:rsidTr="00507D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906" w14:textId="77777777" w:rsidR="005820D8" w:rsidRPr="004C52BB" w:rsidRDefault="005820D8" w:rsidP="005820D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DB0D" w14:textId="4A4ABE18" w:rsidR="005820D8" w:rsidRPr="004C52BB" w:rsidRDefault="005820D8" w:rsidP="005820D8">
            <w:pPr>
              <w:pStyle w:val="TableParagraph"/>
              <w:tabs>
                <w:tab w:val="left" w:pos="11057"/>
              </w:tabs>
              <w:ind w:left="107"/>
            </w:pPr>
            <w:r w:rsidRPr="004C52BB">
              <w:rPr>
                <w:rFonts w:eastAsia="Calibri"/>
                <w:color w:val="000000"/>
              </w:rPr>
              <w:t>Организация и сопровождение деятельности электронного правительства в Кировской области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BC8D" w14:textId="7FBEE778" w:rsidR="005E7A66" w:rsidRDefault="005820D8" w:rsidP="005820D8">
            <w:pPr>
              <w:pStyle w:val="TableParagraph"/>
              <w:tabs>
                <w:tab w:val="left" w:pos="11057"/>
              </w:tabs>
              <w:rPr>
                <w:rFonts w:eastAsia="Calibri"/>
                <w:color w:val="000000"/>
              </w:rPr>
            </w:pPr>
            <w:r w:rsidRPr="004C52BB">
              <w:rPr>
                <w:rFonts w:eastAsia="Calibri"/>
                <w:color w:val="000000"/>
              </w:rPr>
              <w:t xml:space="preserve">органам исполнительной власти Кировской области и органам местного самоуправления муниципальных образований Кировской области предоставлен доступ к региональной инфраструктуре электронного правительства, услугам связи, сети «Интернет», прикладному программному обеспечению; </w:t>
            </w:r>
          </w:p>
          <w:p w14:paraId="571E0B57" w14:textId="3A2A31A2" w:rsidR="005820D8" w:rsidRPr="004C52BB" w:rsidRDefault="005E7A66" w:rsidP="005820D8">
            <w:pPr>
              <w:pStyle w:val="TableParagraph"/>
              <w:tabs>
                <w:tab w:val="left" w:pos="1105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5820D8" w:rsidRPr="004C52BB">
              <w:rPr>
                <w:rFonts w:eastAsia="Calibri"/>
                <w:color w:val="000000"/>
              </w:rPr>
              <w:t>беспечено техническое сопровождение, функционирование и развитие информационных систем Кировской области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F1BB" w14:textId="62DC2F34" w:rsidR="005820D8" w:rsidRPr="004C52BB" w:rsidRDefault="00730DEB" w:rsidP="005820D8">
            <w:pPr>
              <w:pStyle w:val="TableParagraph"/>
              <w:tabs>
                <w:tab w:val="left" w:pos="11057"/>
              </w:tabs>
              <w:ind w:left="31"/>
              <w:rPr>
                <w:rFonts w:eastAsia="Calibri"/>
                <w:color w:val="000000"/>
              </w:rPr>
            </w:pPr>
            <w:r w:rsidRPr="004C52BB">
              <w:rPr>
                <w:color w:val="000000" w:themeColor="text1"/>
              </w:rPr>
              <w:t>«цифровая зрелость» 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</w:p>
        </w:tc>
      </w:tr>
    </w:tbl>
    <w:p w14:paraId="45AAFE0D" w14:textId="77777777" w:rsidR="00923A32" w:rsidRDefault="00923A32" w:rsidP="00AF659F">
      <w:pPr>
        <w:pStyle w:val="1"/>
        <w:tabs>
          <w:tab w:val="left" w:pos="1418"/>
          <w:tab w:val="left" w:pos="11057"/>
        </w:tabs>
        <w:spacing w:before="0"/>
        <w:ind w:left="709"/>
      </w:pPr>
    </w:p>
    <w:p w14:paraId="2736FE1F" w14:textId="77777777" w:rsidR="00507DB1" w:rsidRDefault="00507DB1" w:rsidP="00AF659F">
      <w:pPr>
        <w:pStyle w:val="1"/>
        <w:tabs>
          <w:tab w:val="left" w:pos="1418"/>
          <w:tab w:val="left" w:pos="11057"/>
        </w:tabs>
        <w:spacing w:before="0"/>
        <w:ind w:left="709"/>
      </w:pPr>
    </w:p>
    <w:p w14:paraId="6D38DC4A" w14:textId="77777777" w:rsidR="00507DB1" w:rsidRDefault="00507DB1" w:rsidP="00AF659F">
      <w:pPr>
        <w:pStyle w:val="1"/>
        <w:tabs>
          <w:tab w:val="left" w:pos="1418"/>
          <w:tab w:val="left" w:pos="11057"/>
        </w:tabs>
        <w:spacing w:before="0"/>
        <w:ind w:left="709"/>
      </w:pPr>
    </w:p>
    <w:p w14:paraId="64D5858D" w14:textId="77777777" w:rsidR="00507DB1" w:rsidRDefault="00507DB1" w:rsidP="00AF659F">
      <w:pPr>
        <w:pStyle w:val="1"/>
        <w:tabs>
          <w:tab w:val="left" w:pos="1418"/>
          <w:tab w:val="left" w:pos="11057"/>
        </w:tabs>
        <w:spacing w:before="0"/>
        <w:ind w:left="709"/>
      </w:pPr>
    </w:p>
    <w:p w14:paraId="0C462A90" w14:textId="77777777" w:rsidR="00507DB1" w:rsidRDefault="00507DB1" w:rsidP="00AF659F">
      <w:pPr>
        <w:pStyle w:val="1"/>
        <w:tabs>
          <w:tab w:val="left" w:pos="1418"/>
          <w:tab w:val="left" w:pos="11057"/>
        </w:tabs>
        <w:spacing w:before="0"/>
        <w:ind w:left="709"/>
      </w:pPr>
    </w:p>
    <w:p w14:paraId="5694B5C6" w14:textId="77777777" w:rsidR="00507DB1" w:rsidRPr="003B3351" w:rsidRDefault="00507DB1" w:rsidP="00AF659F">
      <w:pPr>
        <w:pStyle w:val="1"/>
        <w:tabs>
          <w:tab w:val="left" w:pos="1418"/>
          <w:tab w:val="left" w:pos="11057"/>
        </w:tabs>
        <w:spacing w:before="0"/>
        <w:ind w:left="709"/>
      </w:pPr>
    </w:p>
    <w:p w14:paraId="7B49AB0A" w14:textId="173ACBD9" w:rsidR="00AF659F" w:rsidRDefault="00AF659F" w:rsidP="00AF659F">
      <w:pPr>
        <w:pStyle w:val="1"/>
        <w:tabs>
          <w:tab w:val="left" w:pos="1418"/>
          <w:tab w:val="left" w:pos="11057"/>
        </w:tabs>
        <w:spacing w:before="0"/>
        <w:ind w:left="709"/>
      </w:pPr>
      <w:r w:rsidRPr="002721C7">
        <w:lastRenderedPageBreak/>
        <w:t>4</w:t>
      </w:r>
      <w:r w:rsidRPr="00754ABA">
        <w:t>.</w:t>
      </w:r>
      <w:r>
        <w:t xml:space="preserve"> </w:t>
      </w:r>
      <w:r w:rsidRPr="00754ABA">
        <w:t xml:space="preserve">Финансовое обеспечение </w:t>
      </w:r>
      <w:r>
        <w:t>Г</w:t>
      </w:r>
      <w:r w:rsidRPr="00754ABA">
        <w:t>осударственной программы</w:t>
      </w:r>
    </w:p>
    <w:p w14:paraId="5433A175" w14:textId="77777777" w:rsidR="00AF659F" w:rsidRPr="003319AA" w:rsidRDefault="00AF659F" w:rsidP="00AF659F">
      <w:pPr>
        <w:pStyle w:val="1"/>
        <w:tabs>
          <w:tab w:val="left" w:pos="1418"/>
          <w:tab w:val="left" w:pos="11057"/>
        </w:tabs>
        <w:spacing w:before="0"/>
        <w:ind w:left="0"/>
        <w:rPr>
          <w:b w:val="0"/>
          <w:bCs w:val="0"/>
        </w:rPr>
      </w:pPr>
    </w:p>
    <w:tbl>
      <w:tblPr>
        <w:tblStyle w:val="aff7"/>
        <w:tblW w:w="14170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843"/>
        <w:gridCol w:w="1985"/>
        <w:gridCol w:w="1984"/>
        <w:gridCol w:w="1984"/>
      </w:tblGrid>
      <w:tr w:rsidR="00AF659F" w14:paraId="11A450A9" w14:textId="77777777" w:rsidTr="00484FD9">
        <w:trPr>
          <w:trHeight w:val="262"/>
        </w:trPr>
        <w:tc>
          <w:tcPr>
            <w:tcW w:w="4673" w:type="dxa"/>
            <w:vMerge w:val="restart"/>
          </w:tcPr>
          <w:p w14:paraId="5BC5E509" w14:textId="3853EF4C" w:rsidR="00AF659F" w:rsidRPr="00932D1B" w:rsidRDefault="00932D1B" w:rsidP="00932D1B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И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сточник финансовог</w:t>
            </w:r>
            <w:r w:rsidRPr="00932D1B">
              <w:rPr>
                <w:b w:val="0"/>
                <w:bCs w:val="0"/>
                <w:sz w:val="24"/>
                <w:szCs w:val="24"/>
              </w:rPr>
              <w:t xml:space="preserve">о 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обеспечения</w:t>
            </w:r>
            <w:r w:rsidRPr="00932D1B">
              <w:rPr>
                <w:b w:val="0"/>
                <w:bCs w:val="0"/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9497" w:type="dxa"/>
            <w:gridSpan w:val="5"/>
          </w:tcPr>
          <w:p w14:paraId="51F07AD0" w14:textId="57B4517B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Объем финансового обеспечения</w:t>
            </w:r>
            <w:r w:rsidR="00932D1B" w:rsidRPr="00932D1B">
              <w:rPr>
                <w:b w:val="0"/>
                <w:bCs w:val="0"/>
                <w:sz w:val="24"/>
                <w:szCs w:val="24"/>
              </w:rPr>
              <w:t xml:space="preserve"> Государственной программы</w:t>
            </w:r>
            <w:r w:rsidRPr="00932D1B">
              <w:rPr>
                <w:b w:val="0"/>
                <w:bCs w:val="0"/>
                <w:sz w:val="24"/>
                <w:szCs w:val="24"/>
              </w:rPr>
              <w:t xml:space="preserve"> по годам, тыс. рублей</w:t>
            </w:r>
          </w:p>
        </w:tc>
      </w:tr>
      <w:tr w:rsidR="00AF659F" w14:paraId="1A7E63BB" w14:textId="77777777" w:rsidTr="00484FD9">
        <w:trPr>
          <w:trHeight w:val="140"/>
        </w:trPr>
        <w:tc>
          <w:tcPr>
            <w:tcW w:w="4673" w:type="dxa"/>
            <w:vMerge/>
          </w:tcPr>
          <w:p w14:paraId="67B727BA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87BFD95" w14:textId="67711E53" w:rsidR="00AF659F" w:rsidRPr="00932D1B" w:rsidRDefault="00D60227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AF659F" w:rsidRPr="00932D1B">
              <w:rPr>
                <w:b w:val="0"/>
                <w:bCs w:val="0"/>
                <w:sz w:val="24"/>
                <w:szCs w:val="24"/>
              </w:rPr>
              <w:t>сего</w:t>
            </w:r>
            <w:r w:rsidR="00932D1B" w:rsidRPr="00932D1B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96" w:type="dxa"/>
            <w:gridSpan w:val="4"/>
          </w:tcPr>
          <w:p w14:paraId="47BC365D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AF659F" w14:paraId="4307151A" w14:textId="77777777" w:rsidTr="00484FD9">
        <w:trPr>
          <w:trHeight w:val="562"/>
        </w:trPr>
        <w:tc>
          <w:tcPr>
            <w:tcW w:w="4673" w:type="dxa"/>
            <w:vMerge/>
          </w:tcPr>
          <w:p w14:paraId="7DC4BD85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A7872E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F9F741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2024 год</w:t>
            </w:r>
          </w:p>
        </w:tc>
        <w:tc>
          <w:tcPr>
            <w:tcW w:w="1985" w:type="dxa"/>
          </w:tcPr>
          <w:p w14:paraId="088F6916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14:paraId="00BF16C3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14:paraId="3DD8D8EF" w14:textId="77777777" w:rsidR="00AF659F" w:rsidRPr="00932D1B" w:rsidRDefault="00AF659F" w:rsidP="002C6DF3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2027 год</w:t>
            </w:r>
          </w:p>
        </w:tc>
      </w:tr>
      <w:tr w:rsidR="00837961" w14:paraId="06E89751" w14:textId="77777777" w:rsidTr="00484FD9">
        <w:trPr>
          <w:trHeight w:val="262"/>
        </w:trPr>
        <w:tc>
          <w:tcPr>
            <w:tcW w:w="4673" w:type="dxa"/>
          </w:tcPr>
          <w:p w14:paraId="5A13FED1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Государственная программа – всего</w:t>
            </w:r>
          </w:p>
        </w:tc>
        <w:tc>
          <w:tcPr>
            <w:tcW w:w="1701" w:type="dxa"/>
          </w:tcPr>
          <w:p w14:paraId="4C2375E3" w14:textId="3CFD7B11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37961">
              <w:rPr>
                <w:b w:val="0"/>
                <w:bCs w:val="0"/>
                <w:sz w:val="24"/>
                <w:szCs w:val="24"/>
              </w:rPr>
              <w:t>4 870 044,</w:t>
            </w:r>
            <w:r w:rsidR="00A14E0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76E56C4" w14:textId="63670D98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928 435</w:t>
            </w:r>
            <w:r w:rsidRPr="00932D1B">
              <w:rPr>
                <w:b w:val="0"/>
                <w:bCs w:val="0"/>
                <w:sz w:val="24"/>
                <w:szCs w:val="24"/>
              </w:rPr>
              <w:t>,</w:t>
            </w:r>
            <w:r w:rsidR="00A14E0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F0353C1" w14:textId="038178EF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744 723</w:t>
            </w:r>
            <w:r w:rsidRPr="00932D1B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DB0CF95" w14:textId="19090DD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760 247</w:t>
            </w:r>
            <w:r w:rsidRPr="00932D1B">
              <w:rPr>
                <w:b w:val="0"/>
                <w:bCs w:val="0"/>
                <w:sz w:val="24"/>
                <w:szCs w:val="24"/>
              </w:rPr>
              <w:t>,8</w:t>
            </w:r>
          </w:p>
        </w:tc>
        <w:tc>
          <w:tcPr>
            <w:tcW w:w="1984" w:type="dxa"/>
          </w:tcPr>
          <w:p w14:paraId="73185101" w14:textId="0B64C09C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747 9</w:t>
            </w:r>
            <w:r w:rsidR="00716C8A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>1,7</w:t>
            </w:r>
          </w:p>
        </w:tc>
      </w:tr>
      <w:tr w:rsidR="00837961" w14:paraId="59849D8E" w14:textId="77777777" w:rsidTr="00484FD9">
        <w:trPr>
          <w:trHeight w:val="262"/>
        </w:trPr>
        <w:tc>
          <w:tcPr>
            <w:tcW w:w="4673" w:type="dxa"/>
          </w:tcPr>
          <w:p w14:paraId="2401ACF5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6F55051F" w14:textId="77777777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27976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A7FCD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35D6CE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E7613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37961" w14:paraId="0AF330D9" w14:textId="77777777" w:rsidTr="00484FD9">
        <w:trPr>
          <w:trHeight w:val="262"/>
        </w:trPr>
        <w:tc>
          <w:tcPr>
            <w:tcW w:w="4673" w:type="dxa"/>
          </w:tcPr>
          <w:p w14:paraId="4F9D2494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5A91335B" w14:textId="333DC96F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  <w:highlight w:val="yellow"/>
              </w:rPr>
            </w:pPr>
            <w:r w:rsidRPr="00837961">
              <w:rPr>
                <w:b w:val="0"/>
                <w:bCs w:val="0"/>
                <w:sz w:val="24"/>
                <w:szCs w:val="24"/>
              </w:rPr>
              <w:t>18 613,</w:t>
            </w:r>
            <w:r w:rsidR="00A14E05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F6C11FD" w14:textId="646579F8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49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932D1B">
              <w:rPr>
                <w:b w:val="0"/>
                <w:bCs w:val="0"/>
                <w:sz w:val="24"/>
                <w:szCs w:val="24"/>
              </w:rPr>
              <w:t>,</w:t>
            </w:r>
            <w:r w:rsidR="00A14E0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FFAC7EA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D42DE8" w14:textId="286249DF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13 121,3</w:t>
            </w:r>
          </w:p>
        </w:tc>
        <w:tc>
          <w:tcPr>
            <w:tcW w:w="1984" w:type="dxa"/>
          </w:tcPr>
          <w:p w14:paraId="70F1E536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37961" w14:paraId="05DA8D66" w14:textId="77777777" w:rsidTr="00484FD9">
        <w:trPr>
          <w:trHeight w:val="267"/>
        </w:trPr>
        <w:tc>
          <w:tcPr>
            <w:tcW w:w="4673" w:type="dxa"/>
          </w:tcPr>
          <w:p w14:paraId="2EA59B6C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2248469E" w14:textId="24050659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37961">
              <w:rPr>
                <w:b w:val="0"/>
                <w:bCs w:val="0"/>
                <w:sz w:val="24"/>
                <w:szCs w:val="24"/>
              </w:rPr>
              <w:t>4 851 430,7</w:t>
            </w:r>
          </w:p>
        </w:tc>
        <w:tc>
          <w:tcPr>
            <w:tcW w:w="1843" w:type="dxa"/>
          </w:tcPr>
          <w:p w14:paraId="49C9E0B5" w14:textId="6FD14358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922 943,0</w:t>
            </w:r>
          </w:p>
        </w:tc>
        <w:tc>
          <w:tcPr>
            <w:tcW w:w="1985" w:type="dxa"/>
          </w:tcPr>
          <w:p w14:paraId="60BE5A44" w14:textId="4A117DF4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744 723,5</w:t>
            </w:r>
          </w:p>
        </w:tc>
        <w:tc>
          <w:tcPr>
            <w:tcW w:w="1984" w:type="dxa"/>
          </w:tcPr>
          <w:p w14:paraId="0199CCBB" w14:textId="1C19E491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747 126,5</w:t>
            </w:r>
          </w:p>
        </w:tc>
        <w:tc>
          <w:tcPr>
            <w:tcW w:w="1984" w:type="dxa"/>
          </w:tcPr>
          <w:p w14:paraId="044FD63D" w14:textId="5DB8B685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747 9</w:t>
            </w:r>
            <w:r w:rsidR="00716C8A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>1,7</w:t>
            </w:r>
          </w:p>
        </w:tc>
      </w:tr>
      <w:tr w:rsidR="00837961" w14:paraId="4A796C65" w14:textId="77777777" w:rsidTr="00484FD9">
        <w:trPr>
          <w:trHeight w:val="262"/>
        </w:trPr>
        <w:tc>
          <w:tcPr>
            <w:tcW w:w="4673" w:type="dxa"/>
          </w:tcPr>
          <w:p w14:paraId="2C6F399C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местные бюджеты</w:t>
            </w:r>
          </w:p>
        </w:tc>
        <w:tc>
          <w:tcPr>
            <w:tcW w:w="1701" w:type="dxa"/>
          </w:tcPr>
          <w:p w14:paraId="4201EF0A" w14:textId="77777777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3C2115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CE034A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60ED80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840325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37961" w14:paraId="7646639C" w14:textId="77777777" w:rsidTr="00484FD9">
        <w:trPr>
          <w:trHeight w:val="262"/>
        </w:trPr>
        <w:tc>
          <w:tcPr>
            <w:tcW w:w="4673" w:type="dxa"/>
          </w:tcPr>
          <w:p w14:paraId="2F40433F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4F609895" w14:textId="77777777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A7E05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516341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597B7F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E38A89" w14:textId="7777777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37961" w14:paraId="2F96F205" w14:textId="77777777" w:rsidTr="00484FD9">
        <w:trPr>
          <w:trHeight w:val="262"/>
        </w:trPr>
        <w:tc>
          <w:tcPr>
            <w:tcW w:w="4673" w:type="dxa"/>
          </w:tcPr>
          <w:p w14:paraId="05686092" w14:textId="5AB169C7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Справочно: о</w:t>
            </w:r>
            <w:r w:rsidRPr="00932D1B">
              <w:rPr>
                <w:b w:val="0"/>
                <w:bCs w:val="0"/>
                <w:sz w:val="24"/>
                <w:szCs w:val="24"/>
              </w:rPr>
              <w:t>бъем налоговых расход</w:t>
            </w:r>
            <w:r>
              <w:rPr>
                <w:b w:val="0"/>
                <w:bCs w:val="0"/>
                <w:sz w:val="24"/>
                <w:szCs w:val="24"/>
              </w:rPr>
              <w:t>ов Кировской области</w:t>
            </w:r>
          </w:p>
        </w:tc>
        <w:tc>
          <w:tcPr>
            <w:tcW w:w="1701" w:type="dxa"/>
          </w:tcPr>
          <w:p w14:paraId="104D6F20" w14:textId="6AC77DF6" w:rsidR="00837961" w:rsidRPr="00837961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color w:val="212121"/>
                <w:sz w:val="24"/>
                <w:szCs w:val="24"/>
              </w:rPr>
            </w:pPr>
            <w:r w:rsidRPr="00837961">
              <w:rPr>
                <w:b w:val="0"/>
                <w:bCs w:val="0"/>
                <w:sz w:val="24"/>
                <w:szCs w:val="24"/>
              </w:rPr>
              <w:t>39 370,0</w:t>
            </w:r>
          </w:p>
        </w:tc>
        <w:tc>
          <w:tcPr>
            <w:tcW w:w="1843" w:type="dxa"/>
          </w:tcPr>
          <w:p w14:paraId="05ACC6F1" w14:textId="678EC279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27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</w:t>
            </w:r>
          </w:p>
        </w:tc>
        <w:tc>
          <w:tcPr>
            <w:tcW w:w="1985" w:type="dxa"/>
          </w:tcPr>
          <w:p w14:paraId="5058B463" w14:textId="4C40A88B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</w:t>
            </w:r>
          </w:p>
        </w:tc>
        <w:tc>
          <w:tcPr>
            <w:tcW w:w="1984" w:type="dxa"/>
          </w:tcPr>
          <w:p w14:paraId="760D1393" w14:textId="11A04340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</w:t>
            </w:r>
          </w:p>
        </w:tc>
        <w:tc>
          <w:tcPr>
            <w:tcW w:w="1984" w:type="dxa"/>
          </w:tcPr>
          <w:p w14:paraId="6EB4F7E5" w14:textId="123EE33D" w:rsidR="00837961" w:rsidRPr="00932D1B" w:rsidRDefault="00837961" w:rsidP="00837961">
            <w:pPr>
              <w:pStyle w:val="1"/>
              <w:shd w:val="clear" w:color="auto" w:fill="auto"/>
              <w:tabs>
                <w:tab w:val="left" w:pos="1418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2D1B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32D1B">
              <w:rPr>
                <w:b w:val="0"/>
                <w:bCs w:val="0"/>
                <w:sz w:val="24"/>
                <w:szCs w:val="24"/>
              </w:rPr>
              <w:t>910,0</w:t>
            </w:r>
          </w:p>
        </w:tc>
      </w:tr>
    </w:tbl>
    <w:p w14:paraId="5D0B2CC4" w14:textId="12DB58A2" w:rsidR="00D60227" w:rsidRPr="00131A2A" w:rsidRDefault="00AF659F" w:rsidP="00484FD9">
      <w:pPr>
        <w:spacing w:before="25" w:line="300" w:lineRule="auto"/>
        <w:ind w:right="142"/>
        <w:jc w:val="both"/>
        <w:rPr>
          <w:rFonts w:eastAsia="Calibri"/>
          <w:color w:val="212121"/>
          <w:sz w:val="24"/>
          <w:szCs w:val="24"/>
        </w:rPr>
      </w:pPr>
      <w:r w:rsidRPr="00131A2A">
        <w:rPr>
          <w:rFonts w:eastAsia="Calibri"/>
          <w:color w:val="212121"/>
          <w:sz w:val="24"/>
          <w:szCs w:val="24"/>
          <w:vertAlign w:val="superscript"/>
        </w:rPr>
        <w:t>1</w:t>
      </w:r>
      <w:r w:rsidRPr="00131A2A">
        <w:rPr>
          <w:rFonts w:eastAsia="Calibri"/>
          <w:color w:val="212121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</w:t>
      </w:r>
      <w:r w:rsidR="002A7AA5" w:rsidRPr="00131A2A">
        <w:rPr>
          <w:rFonts w:eastAsia="Calibri"/>
          <w:color w:val="212121"/>
          <w:sz w:val="24"/>
          <w:szCs w:val="24"/>
        </w:rPr>
        <w:t xml:space="preserve"> </w:t>
      </w:r>
      <w:r w:rsidR="00484FD9" w:rsidRPr="00484FD9">
        <w:rPr>
          <w:rFonts w:eastAsia="Calibri"/>
          <w:color w:val="212121"/>
          <w:sz w:val="24"/>
          <w:szCs w:val="24"/>
        </w:rPr>
        <w:t xml:space="preserve">                                 </w:t>
      </w:r>
      <w:r w:rsidRPr="00131A2A">
        <w:rPr>
          <w:rFonts w:eastAsia="Calibri"/>
          <w:color w:val="212121"/>
          <w:sz w:val="24"/>
          <w:szCs w:val="24"/>
        </w:rPr>
        <w:t>2030</w:t>
      </w:r>
      <w:r w:rsidR="00484FD9" w:rsidRPr="00484FD9">
        <w:rPr>
          <w:rFonts w:eastAsia="Calibri"/>
          <w:color w:val="212121"/>
          <w:sz w:val="24"/>
          <w:szCs w:val="24"/>
        </w:rPr>
        <w:t xml:space="preserve"> </w:t>
      </w:r>
      <w:r w:rsidRPr="00131A2A">
        <w:rPr>
          <w:rFonts w:eastAsia="Calibri"/>
          <w:color w:val="212121"/>
          <w:sz w:val="24"/>
          <w:szCs w:val="24"/>
        </w:rPr>
        <w:t>год)</w:t>
      </w:r>
      <w:r w:rsidR="002A7AA5" w:rsidRPr="00131A2A">
        <w:rPr>
          <w:rFonts w:eastAsia="Calibri"/>
          <w:color w:val="212121"/>
          <w:sz w:val="24"/>
          <w:szCs w:val="24"/>
        </w:rPr>
        <w:t>»</w:t>
      </w:r>
      <w:r w:rsidRPr="00131A2A">
        <w:rPr>
          <w:rFonts w:eastAsia="Calibri"/>
          <w:color w:val="212121"/>
          <w:sz w:val="24"/>
          <w:szCs w:val="24"/>
        </w:rPr>
        <w:t>.</w:t>
      </w:r>
    </w:p>
    <w:p w14:paraId="5FB494C5" w14:textId="77777777" w:rsidR="001A480D" w:rsidRDefault="001A480D" w:rsidP="005C1328">
      <w:pPr>
        <w:ind w:right="142"/>
        <w:jc w:val="both"/>
        <w:rPr>
          <w:rFonts w:eastAsia="Calibri"/>
          <w:color w:val="212121"/>
          <w:sz w:val="24"/>
          <w:szCs w:val="24"/>
        </w:rPr>
      </w:pPr>
    </w:p>
    <w:p w14:paraId="2702EECE" w14:textId="4DC4B2BA" w:rsidR="001A480D" w:rsidRPr="005C1328" w:rsidRDefault="001A480D" w:rsidP="001A480D">
      <w:pPr>
        <w:ind w:right="142"/>
        <w:jc w:val="center"/>
        <w:rPr>
          <w:color w:val="212121"/>
          <w:sz w:val="24"/>
          <w:szCs w:val="24"/>
        </w:rPr>
      </w:pPr>
      <w:r>
        <w:rPr>
          <w:rFonts w:eastAsia="Calibri"/>
          <w:color w:val="212121"/>
          <w:sz w:val="24"/>
          <w:szCs w:val="24"/>
        </w:rPr>
        <w:t>_______________</w:t>
      </w:r>
    </w:p>
    <w:sectPr w:rsidR="001A480D" w:rsidRPr="005C1328" w:rsidSect="002A7AA5">
      <w:headerReference w:type="first" r:id="rId13"/>
      <w:pgSz w:w="16838" w:h="11906" w:orient="landscape"/>
      <w:pgMar w:top="1702" w:right="820" w:bottom="851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A40D6" w14:textId="77777777" w:rsidR="00292A52" w:rsidRDefault="00292A52">
      <w:r>
        <w:separator/>
      </w:r>
    </w:p>
  </w:endnote>
  <w:endnote w:type="continuationSeparator" w:id="0">
    <w:p w14:paraId="37E48CB5" w14:textId="77777777" w:rsidR="00292A52" w:rsidRDefault="0029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D845E" w14:textId="77777777" w:rsidR="00292A52" w:rsidRDefault="00292A52">
      <w:r>
        <w:separator/>
      </w:r>
    </w:p>
  </w:footnote>
  <w:footnote w:type="continuationSeparator" w:id="0">
    <w:p w14:paraId="69D44110" w14:textId="77777777" w:rsidR="00292A52" w:rsidRDefault="0029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DD96" w14:textId="77777777" w:rsidR="00DE3D72" w:rsidRDefault="00DE3D72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70518"/>
      <w:docPartObj>
        <w:docPartGallery w:val="Page Numbers (Top of Page)"/>
        <w:docPartUnique/>
      </w:docPartObj>
    </w:sdtPr>
    <w:sdtEndPr/>
    <w:sdtContent>
      <w:p w14:paraId="2F1DC669" w14:textId="2DB54335" w:rsidR="00DE3D72" w:rsidRDefault="00C041D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D3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DF7D" w14:textId="77777777" w:rsidR="00DE3D72" w:rsidRDefault="00DE3D72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70511"/>
      <w:docPartObj>
        <w:docPartGallery w:val="Page Numbers (Top of Page)"/>
        <w:docPartUnique/>
      </w:docPartObj>
    </w:sdtPr>
    <w:sdtEndPr/>
    <w:sdtContent>
      <w:p w14:paraId="682B014F" w14:textId="3CA16ABC" w:rsidR="00DE3D72" w:rsidRDefault="00C041D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E1973" w14:textId="77777777"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AC26B3C"/>
    <w:multiLevelType w:val="hybridMultilevel"/>
    <w:tmpl w:val="4F4C8496"/>
    <w:lvl w:ilvl="0" w:tplc="BA9C8E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8"/>
  </w:num>
  <w:num w:numId="5">
    <w:abstractNumId w:val="5"/>
  </w:num>
  <w:num w:numId="6">
    <w:abstractNumId w:val="14"/>
  </w:num>
  <w:num w:numId="7">
    <w:abstractNumId w:val="30"/>
  </w:num>
  <w:num w:numId="8">
    <w:abstractNumId w:val="12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1"/>
  </w:num>
  <w:num w:numId="20">
    <w:abstractNumId w:val="17"/>
  </w:num>
  <w:num w:numId="21">
    <w:abstractNumId w:val="1"/>
  </w:num>
  <w:num w:numId="22">
    <w:abstractNumId w:val="10"/>
  </w:num>
  <w:num w:numId="23">
    <w:abstractNumId w:val="20"/>
  </w:num>
  <w:num w:numId="24">
    <w:abstractNumId w:val="31"/>
  </w:num>
  <w:num w:numId="25">
    <w:abstractNumId w:val="19"/>
  </w:num>
  <w:num w:numId="26">
    <w:abstractNumId w:val="16"/>
  </w:num>
  <w:num w:numId="27">
    <w:abstractNumId w:val="29"/>
  </w:num>
  <w:num w:numId="28">
    <w:abstractNumId w:val="4"/>
  </w:num>
  <w:num w:numId="29">
    <w:abstractNumId w:val="24"/>
  </w:num>
  <w:num w:numId="30">
    <w:abstractNumId w:val="6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10AA"/>
    <w:rsid w:val="00005333"/>
    <w:rsid w:val="00005BC5"/>
    <w:rsid w:val="00007519"/>
    <w:rsid w:val="00007BDD"/>
    <w:rsid w:val="00007E97"/>
    <w:rsid w:val="000109E5"/>
    <w:rsid w:val="00010F8E"/>
    <w:rsid w:val="000119AD"/>
    <w:rsid w:val="00014741"/>
    <w:rsid w:val="00015C9D"/>
    <w:rsid w:val="00016043"/>
    <w:rsid w:val="00016887"/>
    <w:rsid w:val="00016A6B"/>
    <w:rsid w:val="00022326"/>
    <w:rsid w:val="0002236D"/>
    <w:rsid w:val="00025FCA"/>
    <w:rsid w:val="00035FBD"/>
    <w:rsid w:val="00043C0A"/>
    <w:rsid w:val="00052ABF"/>
    <w:rsid w:val="0005357D"/>
    <w:rsid w:val="00053EDD"/>
    <w:rsid w:val="00056443"/>
    <w:rsid w:val="00057771"/>
    <w:rsid w:val="00072157"/>
    <w:rsid w:val="00074227"/>
    <w:rsid w:val="00075E7B"/>
    <w:rsid w:val="00080829"/>
    <w:rsid w:val="00084E64"/>
    <w:rsid w:val="0009013A"/>
    <w:rsid w:val="000A0004"/>
    <w:rsid w:val="000A39F4"/>
    <w:rsid w:val="000A43EE"/>
    <w:rsid w:val="000B0F34"/>
    <w:rsid w:val="000B1C21"/>
    <w:rsid w:val="000B2422"/>
    <w:rsid w:val="000B5A3B"/>
    <w:rsid w:val="000C477F"/>
    <w:rsid w:val="000C5563"/>
    <w:rsid w:val="000C6E68"/>
    <w:rsid w:val="000D01A4"/>
    <w:rsid w:val="000D2AEF"/>
    <w:rsid w:val="000D5FA0"/>
    <w:rsid w:val="000D799B"/>
    <w:rsid w:val="000E067B"/>
    <w:rsid w:val="000E0FF2"/>
    <w:rsid w:val="000E1336"/>
    <w:rsid w:val="000E3FDE"/>
    <w:rsid w:val="000E4BD0"/>
    <w:rsid w:val="000E5492"/>
    <w:rsid w:val="000E5972"/>
    <w:rsid w:val="000E7175"/>
    <w:rsid w:val="000F0F93"/>
    <w:rsid w:val="000F49DA"/>
    <w:rsid w:val="000F68CB"/>
    <w:rsid w:val="0010019F"/>
    <w:rsid w:val="00103133"/>
    <w:rsid w:val="001056A5"/>
    <w:rsid w:val="001066E4"/>
    <w:rsid w:val="00107EE3"/>
    <w:rsid w:val="00110652"/>
    <w:rsid w:val="001142E4"/>
    <w:rsid w:val="001143A6"/>
    <w:rsid w:val="00121680"/>
    <w:rsid w:val="00125C69"/>
    <w:rsid w:val="001268B5"/>
    <w:rsid w:val="0013027B"/>
    <w:rsid w:val="00131A2A"/>
    <w:rsid w:val="00134759"/>
    <w:rsid w:val="0013607D"/>
    <w:rsid w:val="00136EE3"/>
    <w:rsid w:val="001400CE"/>
    <w:rsid w:val="00140C21"/>
    <w:rsid w:val="00142B7D"/>
    <w:rsid w:val="00144DB1"/>
    <w:rsid w:val="00152D0E"/>
    <w:rsid w:val="001551FC"/>
    <w:rsid w:val="00166A22"/>
    <w:rsid w:val="00172089"/>
    <w:rsid w:val="00172D6A"/>
    <w:rsid w:val="001743FE"/>
    <w:rsid w:val="00174610"/>
    <w:rsid w:val="00175C6B"/>
    <w:rsid w:val="00183278"/>
    <w:rsid w:val="00185CA0"/>
    <w:rsid w:val="001920B6"/>
    <w:rsid w:val="00192DA3"/>
    <w:rsid w:val="00193C3E"/>
    <w:rsid w:val="0019452E"/>
    <w:rsid w:val="00194C9A"/>
    <w:rsid w:val="001953A2"/>
    <w:rsid w:val="00196148"/>
    <w:rsid w:val="0019721E"/>
    <w:rsid w:val="001974D0"/>
    <w:rsid w:val="001A0564"/>
    <w:rsid w:val="001A4474"/>
    <w:rsid w:val="001A480D"/>
    <w:rsid w:val="001A5592"/>
    <w:rsid w:val="001A5C44"/>
    <w:rsid w:val="001A62F1"/>
    <w:rsid w:val="001B0A6C"/>
    <w:rsid w:val="001B3C1E"/>
    <w:rsid w:val="001B6086"/>
    <w:rsid w:val="001C01CC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1EF4"/>
    <w:rsid w:val="001E5432"/>
    <w:rsid w:val="001E648C"/>
    <w:rsid w:val="001E78A9"/>
    <w:rsid w:val="001F1DEE"/>
    <w:rsid w:val="001F22E6"/>
    <w:rsid w:val="00200DFE"/>
    <w:rsid w:val="00200EA8"/>
    <w:rsid w:val="002019CE"/>
    <w:rsid w:val="00205FD2"/>
    <w:rsid w:val="00210A7B"/>
    <w:rsid w:val="002111AF"/>
    <w:rsid w:val="002126B5"/>
    <w:rsid w:val="00212ADD"/>
    <w:rsid w:val="002130A0"/>
    <w:rsid w:val="00214A5E"/>
    <w:rsid w:val="0021675F"/>
    <w:rsid w:val="0022219B"/>
    <w:rsid w:val="00224CFF"/>
    <w:rsid w:val="002359D9"/>
    <w:rsid w:val="00246E46"/>
    <w:rsid w:val="00247BA8"/>
    <w:rsid w:val="002502E1"/>
    <w:rsid w:val="00255FB4"/>
    <w:rsid w:val="002600EF"/>
    <w:rsid w:val="00260EE4"/>
    <w:rsid w:val="002630B0"/>
    <w:rsid w:val="00263EEA"/>
    <w:rsid w:val="002645EE"/>
    <w:rsid w:val="002658B0"/>
    <w:rsid w:val="00267323"/>
    <w:rsid w:val="00267452"/>
    <w:rsid w:val="002703DB"/>
    <w:rsid w:val="002806AB"/>
    <w:rsid w:val="00284502"/>
    <w:rsid w:val="002870C9"/>
    <w:rsid w:val="0029002C"/>
    <w:rsid w:val="00290B63"/>
    <w:rsid w:val="00292A52"/>
    <w:rsid w:val="002A064B"/>
    <w:rsid w:val="002A2A18"/>
    <w:rsid w:val="002A51B5"/>
    <w:rsid w:val="002A58AB"/>
    <w:rsid w:val="002A7AA5"/>
    <w:rsid w:val="002B28C2"/>
    <w:rsid w:val="002B3E9E"/>
    <w:rsid w:val="002B48CE"/>
    <w:rsid w:val="002B720C"/>
    <w:rsid w:val="002C0534"/>
    <w:rsid w:val="002C2DA4"/>
    <w:rsid w:val="002C30D9"/>
    <w:rsid w:val="002C4818"/>
    <w:rsid w:val="002C488F"/>
    <w:rsid w:val="002C62F5"/>
    <w:rsid w:val="002D2468"/>
    <w:rsid w:val="002D6D6E"/>
    <w:rsid w:val="002E1963"/>
    <w:rsid w:val="002E199D"/>
    <w:rsid w:val="002E5723"/>
    <w:rsid w:val="002E7733"/>
    <w:rsid w:val="002F14C1"/>
    <w:rsid w:val="002F21C4"/>
    <w:rsid w:val="002F2DD5"/>
    <w:rsid w:val="002F3F84"/>
    <w:rsid w:val="002F6D22"/>
    <w:rsid w:val="002F78C0"/>
    <w:rsid w:val="003006FF"/>
    <w:rsid w:val="00310463"/>
    <w:rsid w:val="0031101F"/>
    <w:rsid w:val="00312EEF"/>
    <w:rsid w:val="003131BC"/>
    <w:rsid w:val="00313C53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06BC"/>
    <w:rsid w:val="003436F9"/>
    <w:rsid w:val="00345695"/>
    <w:rsid w:val="003465B5"/>
    <w:rsid w:val="00346755"/>
    <w:rsid w:val="00346BB1"/>
    <w:rsid w:val="00346E3C"/>
    <w:rsid w:val="00354FEB"/>
    <w:rsid w:val="00360672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965EA"/>
    <w:rsid w:val="003A0FAE"/>
    <w:rsid w:val="003A4307"/>
    <w:rsid w:val="003A4E57"/>
    <w:rsid w:val="003A7744"/>
    <w:rsid w:val="003B014B"/>
    <w:rsid w:val="003B01BD"/>
    <w:rsid w:val="003B3351"/>
    <w:rsid w:val="003B39FF"/>
    <w:rsid w:val="003B3BBB"/>
    <w:rsid w:val="003B6D84"/>
    <w:rsid w:val="003B6DEE"/>
    <w:rsid w:val="003B7FA3"/>
    <w:rsid w:val="003C0082"/>
    <w:rsid w:val="003C383B"/>
    <w:rsid w:val="003C4911"/>
    <w:rsid w:val="003C5961"/>
    <w:rsid w:val="003D03CF"/>
    <w:rsid w:val="003D15C0"/>
    <w:rsid w:val="003D412F"/>
    <w:rsid w:val="003D7794"/>
    <w:rsid w:val="003D79E1"/>
    <w:rsid w:val="003D7D40"/>
    <w:rsid w:val="003E0990"/>
    <w:rsid w:val="003E0B87"/>
    <w:rsid w:val="003E18A5"/>
    <w:rsid w:val="003E2B81"/>
    <w:rsid w:val="003E5175"/>
    <w:rsid w:val="003E5949"/>
    <w:rsid w:val="003E6A4E"/>
    <w:rsid w:val="003F481C"/>
    <w:rsid w:val="003F6C14"/>
    <w:rsid w:val="00403F52"/>
    <w:rsid w:val="004046C0"/>
    <w:rsid w:val="00404701"/>
    <w:rsid w:val="004117BA"/>
    <w:rsid w:val="004122FA"/>
    <w:rsid w:val="00413CF4"/>
    <w:rsid w:val="00415D82"/>
    <w:rsid w:val="00417359"/>
    <w:rsid w:val="004204E2"/>
    <w:rsid w:val="00420B14"/>
    <w:rsid w:val="00420ECD"/>
    <w:rsid w:val="00424CB0"/>
    <w:rsid w:val="00427B8A"/>
    <w:rsid w:val="00431D62"/>
    <w:rsid w:val="004340CB"/>
    <w:rsid w:val="00434132"/>
    <w:rsid w:val="00434465"/>
    <w:rsid w:val="0043643A"/>
    <w:rsid w:val="00436CAF"/>
    <w:rsid w:val="0043749D"/>
    <w:rsid w:val="0043786D"/>
    <w:rsid w:val="004435E8"/>
    <w:rsid w:val="00445355"/>
    <w:rsid w:val="00445FF5"/>
    <w:rsid w:val="00450144"/>
    <w:rsid w:val="0045086B"/>
    <w:rsid w:val="004524A3"/>
    <w:rsid w:val="00464CD5"/>
    <w:rsid w:val="004662A2"/>
    <w:rsid w:val="0046766B"/>
    <w:rsid w:val="0047003E"/>
    <w:rsid w:val="00475859"/>
    <w:rsid w:val="00477842"/>
    <w:rsid w:val="00480BD3"/>
    <w:rsid w:val="00484FD9"/>
    <w:rsid w:val="00490FA3"/>
    <w:rsid w:val="0049205D"/>
    <w:rsid w:val="00494EF8"/>
    <w:rsid w:val="00495AC9"/>
    <w:rsid w:val="004A08EF"/>
    <w:rsid w:val="004A1882"/>
    <w:rsid w:val="004A3297"/>
    <w:rsid w:val="004A345E"/>
    <w:rsid w:val="004A43E7"/>
    <w:rsid w:val="004A4BE5"/>
    <w:rsid w:val="004B037A"/>
    <w:rsid w:val="004B21C8"/>
    <w:rsid w:val="004B6253"/>
    <w:rsid w:val="004C16BE"/>
    <w:rsid w:val="004C1C9F"/>
    <w:rsid w:val="004C52BB"/>
    <w:rsid w:val="004C78A1"/>
    <w:rsid w:val="004D0744"/>
    <w:rsid w:val="004D2643"/>
    <w:rsid w:val="004D7576"/>
    <w:rsid w:val="004E301F"/>
    <w:rsid w:val="004F030D"/>
    <w:rsid w:val="004F293E"/>
    <w:rsid w:val="004F2CE9"/>
    <w:rsid w:val="004F43FE"/>
    <w:rsid w:val="004F4DDA"/>
    <w:rsid w:val="004F4EF8"/>
    <w:rsid w:val="00500EF1"/>
    <w:rsid w:val="005014DD"/>
    <w:rsid w:val="00501703"/>
    <w:rsid w:val="005042A8"/>
    <w:rsid w:val="005048EC"/>
    <w:rsid w:val="00505A95"/>
    <w:rsid w:val="00507DB1"/>
    <w:rsid w:val="00512C9D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37D32"/>
    <w:rsid w:val="005408E4"/>
    <w:rsid w:val="005411B9"/>
    <w:rsid w:val="005419D4"/>
    <w:rsid w:val="005442D8"/>
    <w:rsid w:val="00550FAE"/>
    <w:rsid w:val="00551405"/>
    <w:rsid w:val="0055332C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0D8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2787"/>
    <w:rsid w:val="005B3CE0"/>
    <w:rsid w:val="005B3EB3"/>
    <w:rsid w:val="005B4412"/>
    <w:rsid w:val="005B5A88"/>
    <w:rsid w:val="005B7F68"/>
    <w:rsid w:val="005C0847"/>
    <w:rsid w:val="005C1328"/>
    <w:rsid w:val="005C5929"/>
    <w:rsid w:val="005C68ED"/>
    <w:rsid w:val="005C7989"/>
    <w:rsid w:val="005D3F03"/>
    <w:rsid w:val="005D4951"/>
    <w:rsid w:val="005D4B45"/>
    <w:rsid w:val="005D5689"/>
    <w:rsid w:val="005D7001"/>
    <w:rsid w:val="005E3775"/>
    <w:rsid w:val="005E490B"/>
    <w:rsid w:val="005E5281"/>
    <w:rsid w:val="005E73B0"/>
    <w:rsid w:val="005E7822"/>
    <w:rsid w:val="005E7A66"/>
    <w:rsid w:val="005F0EB1"/>
    <w:rsid w:val="00604803"/>
    <w:rsid w:val="00605BA9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3729E"/>
    <w:rsid w:val="00637FE1"/>
    <w:rsid w:val="00642E42"/>
    <w:rsid w:val="00646D44"/>
    <w:rsid w:val="006474A6"/>
    <w:rsid w:val="0065180E"/>
    <w:rsid w:val="0065238D"/>
    <w:rsid w:val="00656D40"/>
    <w:rsid w:val="006737F9"/>
    <w:rsid w:val="00674D63"/>
    <w:rsid w:val="00674E15"/>
    <w:rsid w:val="00676136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B5C55"/>
    <w:rsid w:val="006B66DB"/>
    <w:rsid w:val="006B7CF1"/>
    <w:rsid w:val="006C0B01"/>
    <w:rsid w:val="006C482D"/>
    <w:rsid w:val="006C7A1E"/>
    <w:rsid w:val="006D4A96"/>
    <w:rsid w:val="006D5261"/>
    <w:rsid w:val="006E4250"/>
    <w:rsid w:val="006E7EC1"/>
    <w:rsid w:val="006F000D"/>
    <w:rsid w:val="006F5C8A"/>
    <w:rsid w:val="006F6203"/>
    <w:rsid w:val="00702121"/>
    <w:rsid w:val="00703AC2"/>
    <w:rsid w:val="00703F28"/>
    <w:rsid w:val="007071FF"/>
    <w:rsid w:val="0071248D"/>
    <w:rsid w:val="00716C8A"/>
    <w:rsid w:val="00717051"/>
    <w:rsid w:val="0072097E"/>
    <w:rsid w:val="00723420"/>
    <w:rsid w:val="00723DAC"/>
    <w:rsid w:val="00724B14"/>
    <w:rsid w:val="00726075"/>
    <w:rsid w:val="00726CBC"/>
    <w:rsid w:val="00727CFD"/>
    <w:rsid w:val="00730DEB"/>
    <w:rsid w:val="00732CF1"/>
    <w:rsid w:val="00734444"/>
    <w:rsid w:val="0073598D"/>
    <w:rsid w:val="00741A37"/>
    <w:rsid w:val="00744632"/>
    <w:rsid w:val="00750D82"/>
    <w:rsid w:val="00751E9E"/>
    <w:rsid w:val="00751FE5"/>
    <w:rsid w:val="0075230D"/>
    <w:rsid w:val="00754864"/>
    <w:rsid w:val="00754D8E"/>
    <w:rsid w:val="00755365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76D9F"/>
    <w:rsid w:val="007820CA"/>
    <w:rsid w:val="00782172"/>
    <w:rsid w:val="007827E8"/>
    <w:rsid w:val="0078353F"/>
    <w:rsid w:val="0078520E"/>
    <w:rsid w:val="00790BC7"/>
    <w:rsid w:val="00792D19"/>
    <w:rsid w:val="007A2ECD"/>
    <w:rsid w:val="007A508C"/>
    <w:rsid w:val="007A604B"/>
    <w:rsid w:val="007A7F6C"/>
    <w:rsid w:val="007B2F66"/>
    <w:rsid w:val="007B2FC6"/>
    <w:rsid w:val="007B3841"/>
    <w:rsid w:val="007B4A10"/>
    <w:rsid w:val="007B6208"/>
    <w:rsid w:val="007B6746"/>
    <w:rsid w:val="007B780E"/>
    <w:rsid w:val="007C0E32"/>
    <w:rsid w:val="007C107E"/>
    <w:rsid w:val="007C12A1"/>
    <w:rsid w:val="007C17E7"/>
    <w:rsid w:val="007C19CE"/>
    <w:rsid w:val="007C457E"/>
    <w:rsid w:val="007C4D2A"/>
    <w:rsid w:val="007C50F0"/>
    <w:rsid w:val="007C5C3F"/>
    <w:rsid w:val="007C7856"/>
    <w:rsid w:val="007D1762"/>
    <w:rsid w:val="007D6EB9"/>
    <w:rsid w:val="007D7611"/>
    <w:rsid w:val="007E10F7"/>
    <w:rsid w:val="007E58DA"/>
    <w:rsid w:val="007E7657"/>
    <w:rsid w:val="007F03BD"/>
    <w:rsid w:val="007F14C6"/>
    <w:rsid w:val="007F7564"/>
    <w:rsid w:val="007F75D7"/>
    <w:rsid w:val="00800663"/>
    <w:rsid w:val="008010E2"/>
    <w:rsid w:val="0080295C"/>
    <w:rsid w:val="008137F4"/>
    <w:rsid w:val="00815B41"/>
    <w:rsid w:val="008166A8"/>
    <w:rsid w:val="00816DBC"/>
    <w:rsid w:val="00826238"/>
    <w:rsid w:val="00827D8B"/>
    <w:rsid w:val="0083163A"/>
    <w:rsid w:val="008364CA"/>
    <w:rsid w:val="00837961"/>
    <w:rsid w:val="0085228F"/>
    <w:rsid w:val="00852DDB"/>
    <w:rsid w:val="0085358A"/>
    <w:rsid w:val="00853EB1"/>
    <w:rsid w:val="00854148"/>
    <w:rsid w:val="00855FAC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3A22"/>
    <w:rsid w:val="008861F5"/>
    <w:rsid w:val="00886ABB"/>
    <w:rsid w:val="008931AA"/>
    <w:rsid w:val="00893B4A"/>
    <w:rsid w:val="00893E66"/>
    <w:rsid w:val="00895F95"/>
    <w:rsid w:val="008A128E"/>
    <w:rsid w:val="008A22CD"/>
    <w:rsid w:val="008A3120"/>
    <w:rsid w:val="008A34B8"/>
    <w:rsid w:val="008A49D8"/>
    <w:rsid w:val="008B07F6"/>
    <w:rsid w:val="008B0FCB"/>
    <w:rsid w:val="008B24F0"/>
    <w:rsid w:val="008B716D"/>
    <w:rsid w:val="008C1C76"/>
    <w:rsid w:val="008C2D9B"/>
    <w:rsid w:val="008C66A2"/>
    <w:rsid w:val="008C6B6D"/>
    <w:rsid w:val="008D1F33"/>
    <w:rsid w:val="008E27CD"/>
    <w:rsid w:val="008E39F8"/>
    <w:rsid w:val="008E7799"/>
    <w:rsid w:val="008E7843"/>
    <w:rsid w:val="008F0016"/>
    <w:rsid w:val="008F104E"/>
    <w:rsid w:val="008F554E"/>
    <w:rsid w:val="008F6BEF"/>
    <w:rsid w:val="008F7285"/>
    <w:rsid w:val="008F77E6"/>
    <w:rsid w:val="008F7EBE"/>
    <w:rsid w:val="00900779"/>
    <w:rsid w:val="00901044"/>
    <w:rsid w:val="00905D7A"/>
    <w:rsid w:val="00910B4B"/>
    <w:rsid w:val="00911F4F"/>
    <w:rsid w:val="009169FB"/>
    <w:rsid w:val="00923A32"/>
    <w:rsid w:val="009273CB"/>
    <w:rsid w:val="00931849"/>
    <w:rsid w:val="00931E51"/>
    <w:rsid w:val="00932D1B"/>
    <w:rsid w:val="009337F4"/>
    <w:rsid w:val="00936AA1"/>
    <w:rsid w:val="009418FF"/>
    <w:rsid w:val="0094318D"/>
    <w:rsid w:val="009434E5"/>
    <w:rsid w:val="009445B0"/>
    <w:rsid w:val="00952EA8"/>
    <w:rsid w:val="00955D3D"/>
    <w:rsid w:val="00956877"/>
    <w:rsid w:val="009569CF"/>
    <w:rsid w:val="00961977"/>
    <w:rsid w:val="00965529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A620A"/>
    <w:rsid w:val="009B0BEB"/>
    <w:rsid w:val="009B1939"/>
    <w:rsid w:val="009B1A3A"/>
    <w:rsid w:val="009B5D1F"/>
    <w:rsid w:val="009C1134"/>
    <w:rsid w:val="009C2160"/>
    <w:rsid w:val="009C28D9"/>
    <w:rsid w:val="009C5A64"/>
    <w:rsid w:val="009C5F95"/>
    <w:rsid w:val="009C6289"/>
    <w:rsid w:val="009C6291"/>
    <w:rsid w:val="009C6ED2"/>
    <w:rsid w:val="009C6FDE"/>
    <w:rsid w:val="009D3912"/>
    <w:rsid w:val="009D5836"/>
    <w:rsid w:val="009D5FEC"/>
    <w:rsid w:val="009D6F20"/>
    <w:rsid w:val="009D7D89"/>
    <w:rsid w:val="009E3AAB"/>
    <w:rsid w:val="009E4BB7"/>
    <w:rsid w:val="009F4B1A"/>
    <w:rsid w:val="009F511B"/>
    <w:rsid w:val="009F53F7"/>
    <w:rsid w:val="009F5D82"/>
    <w:rsid w:val="009F6BCF"/>
    <w:rsid w:val="00A00A8D"/>
    <w:rsid w:val="00A02D8E"/>
    <w:rsid w:val="00A03082"/>
    <w:rsid w:val="00A03C6B"/>
    <w:rsid w:val="00A06D35"/>
    <w:rsid w:val="00A074D2"/>
    <w:rsid w:val="00A141E9"/>
    <w:rsid w:val="00A14E05"/>
    <w:rsid w:val="00A15255"/>
    <w:rsid w:val="00A15272"/>
    <w:rsid w:val="00A16444"/>
    <w:rsid w:val="00A1692C"/>
    <w:rsid w:val="00A16AE9"/>
    <w:rsid w:val="00A24250"/>
    <w:rsid w:val="00A31D16"/>
    <w:rsid w:val="00A354DA"/>
    <w:rsid w:val="00A35C52"/>
    <w:rsid w:val="00A35FAB"/>
    <w:rsid w:val="00A3744D"/>
    <w:rsid w:val="00A4070C"/>
    <w:rsid w:val="00A413B0"/>
    <w:rsid w:val="00A4690B"/>
    <w:rsid w:val="00A46D38"/>
    <w:rsid w:val="00A51D68"/>
    <w:rsid w:val="00A51F76"/>
    <w:rsid w:val="00A5215D"/>
    <w:rsid w:val="00A547A2"/>
    <w:rsid w:val="00A5511D"/>
    <w:rsid w:val="00A561A0"/>
    <w:rsid w:val="00A56D4C"/>
    <w:rsid w:val="00A61147"/>
    <w:rsid w:val="00A62F58"/>
    <w:rsid w:val="00A65D85"/>
    <w:rsid w:val="00A669CB"/>
    <w:rsid w:val="00A66B18"/>
    <w:rsid w:val="00A70FAB"/>
    <w:rsid w:val="00A71233"/>
    <w:rsid w:val="00A730A4"/>
    <w:rsid w:val="00A73186"/>
    <w:rsid w:val="00A74564"/>
    <w:rsid w:val="00A778E0"/>
    <w:rsid w:val="00A91740"/>
    <w:rsid w:val="00A95294"/>
    <w:rsid w:val="00AA0D6B"/>
    <w:rsid w:val="00AA158A"/>
    <w:rsid w:val="00AA37F1"/>
    <w:rsid w:val="00AA3F41"/>
    <w:rsid w:val="00AA479D"/>
    <w:rsid w:val="00AB0867"/>
    <w:rsid w:val="00AB14BE"/>
    <w:rsid w:val="00AC0F48"/>
    <w:rsid w:val="00AC4A29"/>
    <w:rsid w:val="00AC526D"/>
    <w:rsid w:val="00AD27AF"/>
    <w:rsid w:val="00AD52D5"/>
    <w:rsid w:val="00AD7601"/>
    <w:rsid w:val="00AE0151"/>
    <w:rsid w:val="00AE2B3D"/>
    <w:rsid w:val="00AE5E2D"/>
    <w:rsid w:val="00AE77FD"/>
    <w:rsid w:val="00AF09F1"/>
    <w:rsid w:val="00AF459C"/>
    <w:rsid w:val="00AF659F"/>
    <w:rsid w:val="00AF6F9D"/>
    <w:rsid w:val="00B008B0"/>
    <w:rsid w:val="00B03AF9"/>
    <w:rsid w:val="00B06166"/>
    <w:rsid w:val="00B06FA4"/>
    <w:rsid w:val="00B13049"/>
    <w:rsid w:val="00B1536C"/>
    <w:rsid w:val="00B1620C"/>
    <w:rsid w:val="00B213F0"/>
    <w:rsid w:val="00B224F8"/>
    <w:rsid w:val="00B252DD"/>
    <w:rsid w:val="00B26AB5"/>
    <w:rsid w:val="00B33A11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1B34"/>
    <w:rsid w:val="00B553A3"/>
    <w:rsid w:val="00B556CB"/>
    <w:rsid w:val="00B55D17"/>
    <w:rsid w:val="00B57399"/>
    <w:rsid w:val="00B635AC"/>
    <w:rsid w:val="00B64334"/>
    <w:rsid w:val="00B648D9"/>
    <w:rsid w:val="00B64AED"/>
    <w:rsid w:val="00B64C90"/>
    <w:rsid w:val="00B71876"/>
    <w:rsid w:val="00B71E77"/>
    <w:rsid w:val="00B7472C"/>
    <w:rsid w:val="00B74C19"/>
    <w:rsid w:val="00B757BD"/>
    <w:rsid w:val="00B77CCE"/>
    <w:rsid w:val="00B8138C"/>
    <w:rsid w:val="00B91775"/>
    <w:rsid w:val="00B91AE8"/>
    <w:rsid w:val="00B9251E"/>
    <w:rsid w:val="00B92BFB"/>
    <w:rsid w:val="00B9507F"/>
    <w:rsid w:val="00B979C0"/>
    <w:rsid w:val="00BA17BA"/>
    <w:rsid w:val="00BA3507"/>
    <w:rsid w:val="00BC2C75"/>
    <w:rsid w:val="00BC482D"/>
    <w:rsid w:val="00BC4F60"/>
    <w:rsid w:val="00BC76B7"/>
    <w:rsid w:val="00BC7DDF"/>
    <w:rsid w:val="00BD0C73"/>
    <w:rsid w:val="00BD29CD"/>
    <w:rsid w:val="00BD4343"/>
    <w:rsid w:val="00BD5D5C"/>
    <w:rsid w:val="00BD60C4"/>
    <w:rsid w:val="00BD78FB"/>
    <w:rsid w:val="00BD790F"/>
    <w:rsid w:val="00BE0D5F"/>
    <w:rsid w:val="00BE31F4"/>
    <w:rsid w:val="00BE3DD1"/>
    <w:rsid w:val="00BE4283"/>
    <w:rsid w:val="00BF2157"/>
    <w:rsid w:val="00BF4E81"/>
    <w:rsid w:val="00BF5DE7"/>
    <w:rsid w:val="00C00F91"/>
    <w:rsid w:val="00C041D0"/>
    <w:rsid w:val="00C1377C"/>
    <w:rsid w:val="00C1392C"/>
    <w:rsid w:val="00C13EE6"/>
    <w:rsid w:val="00C13F8A"/>
    <w:rsid w:val="00C1446A"/>
    <w:rsid w:val="00C155AC"/>
    <w:rsid w:val="00C2377D"/>
    <w:rsid w:val="00C24D48"/>
    <w:rsid w:val="00C30DB8"/>
    <w:rsid w:val="00C333B1"/>
    <w:rsid w:val="00C36019"/>
    <w:rsid w:val="00C36223"/>
    <w:rsid w:val="00C41169"/>
    <w:rsid w:val="00C4538B"/>
    <w:rsid w:val="00C45799"/>
    <w:rsid w:val="00C501C8"/>
    <w:rsid w:val="00C51F45"/>
    <w:rsid w:val="00C52815"/>
    <w:rsid w:val="00C5605F"/>
    <w:rsid w:val="00C574DC"/>
    <w:rsid w:val="00C60824"/>
    <w:rsid w:val="00C62ADC"/>
    <w:rsid w:val="00C642C0"/>
    <w:rsid w:val="00C65809"/>
    <w:rsid w:val="00C66F62"/>
    <w:rsid w:val="00C70D55"/>
    <w:rsid w:val="00C73D7A"/>
    <w:rsid w:val="00C76281"/>
    <w:rsid w:val="00C845F9"/>
    <w:rsid w:val="00C84CE9"/>
    <w:rsid w:val="00C86342"/>
    <w:rsid w:val="00C87764"/>
    <w:rsid w:val="00C87982"/>
    <w:rsid w:val="00C900D4"/>
    <w:rsid w:val="00C91FA2"/>
    <w:rsid w:val="00C942E6"/>
    <w:rsid w:val="00C960BC"/>
    <w:rsid w:val="00C9770A"/>
    <w:rsid w:val="00CA0B4F"/>
    <w:rsid w:val="00CA4F86"/>
    <w:rsid w:val="00CA56C5"/>
    <w:rsid w:val="00CA7482"/>
    <w:rsid w:val="00CB01CC"/>
    <w:rsid w:val="00CB03BB"/>
    <w:rsid w:val="00CB34DE"/>
    <w:rsid w:val="00CB3F07"/>
    <w:rsid w:val="00CB490C"/>
    <w:rsid w:val="00CB5F7C"/>
    <w:rsid w:val="00CB73CF"/>
    <w:rsid w:val="00CC06A1"/>
    <w:rsid w:val="00CC41CD"/>
    <w:rsid w:val="00CC480F"/>
    <w:rsid w:val="00CC4D7A"/>
    <w:rsid w:val="00CC57FE"/>
    <w:rsid w:val="00CC596F"/>
    <w:rsid w:val="00CC6069"/>
    <w:rsid w:val="00CC6BDA"/>
    <w:rsid w:val="00CD0C57"/>
    <w:rsid w:val="00CD2FC2"/>
    <w:rsid w:val="00CD60DA"/>
    <w:rsid w:val="00CE11AC"/>
    <w:rsid w:val="00CE2C1D"/>
    <w:rsid w:val="00CE58CB"/>
    <w:rsid w:val="00CE7863"/>
    <w:rsid w:val="00CE7890"/>
    <w:rsid w:val="00CE7F03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6FD"/>
    <w:rsid w:val="00D26B3C"/>
    <w:rsid w:val="00D26F45"/>
    <w:rsid w:val="00D30303"/>
    <w:rsid w:val="00D30F13"/>
    <w:rsid w:val="00D318A3"/>
    <w:rsid w:val="00D3377A"/>
    <w:rsid w:val="00D44376"/>
    <w:rsid w:val="00D53CB7"/>
    <w:rsid w:val="00D56615"/>
    <w:rsid w:val="00D56B25"/>
    <w:rsid w:val="00D60227"/>
    <w:rsid w:val="00D61064"/>
    <w:rsid w:val="00D61E34"/>
    <w:rsid w:val="00D64697"/>
    <w:rsid w:val="00D674BA"/>
    <w:rsid w:val="00D7026B"/>
    <w:rsid w:val="00D71580"/>
    <w:rsid w:val="00D737D4"/>
    <w:rsid w:val="00D759F1"/>
    <w:rsid w:val="00D7642F"/>
    <w:rsid w:val="00D76FD6"/>
    <w:rsid w:val="00D833C1"/>
    <w:rsid w:val="00D83A08"/>
    <w:rsid w:val="00D8450D"/>
    <w:rsid w:val="00D85B29"/>
    <w:rsid w:val="00D85DC7"/>
    <w:rsid w:val="00D86ED8"/>
    <w:rsid w:val="00D87136"/>
    <w:rsid w:val="00D900CE"/>
    <w:rsid w:val="00D9025F"/>
    <w:rsid w:val="00D909CF"/>
    <w:rsid w:val="00D945EE"/>
    <w:rsid w:val="00D97864"/>
    <w:rsid w:val="00D97F80"/>
    <w:rsid w:val="00DA15C7"/>
    <w:rsid w:val="00DA2892"/>
    <w:rsid w:val="00DA5954"/>
    <w:rsid w:val="00DB4B33"/>
    <w:rsid w:val="00DB4D03"/>
    <w:rsid w:val="00DB60E4"/>
    <w:rsid w:val="00DB6E69"/>
    <w:rsid w:val="00DB705F"/>
    <w:rsid w:val="00DC10F6"/>
    <w:rsid w:val="00DC22DB"/>
    <w:rsid w:val="00DC2E1F"/>
    <w:rsid w:val="00DC2EC3"/>
    <w:rsid w:val="00DC326A"/>
    <w:rsid w:val="00DC689C"/>
    <w:rsid w:val="00DC76BD"/>
    <w:rsid w:val="00DD0DCB"/>
    <w:rsid w:val="00DD2261"/>
    <w:rsid w:val="00DD284C"/>
    <w:rsid w:val="00DD4F97"/>
    <w:rsid w:val="00DE3073"/>
    <w:rsid w:val="00DE3D72"/>
    <w:rsid w:val="00DE413F"/>
    <w:rsid w:val="00DE4D8D"/>
    <w:rsid w:val="00DF1813"/>
    <w:rsid w:val="00DF598B"/>
    <w:rsid w:val="00E003DC"/>
    <w:rsid w:val="00E05670"/>
    <w:rsid w:val="00E11E27"/>
    <w:rsid w:val="00E13483"/>
    <w:rsid w:val="00E15224"/>
    <w:rsid w:val="00E20FAA"/>
    <w:rsid w:val="00E24895"/>
    <w:rsid w:val="00E35A43"/>
    <w:rsid w:val="00E47D48"/>
    <w:rsid w:val="00E47DFE"/>
    <w:rsid w:val="00E5392B"/>
    <w:rsid w:val="00E53EA2"/>
    <w:rsid w:val="00E55DEA"/>
    <w:rsid w:val="00E56317"/>
    <w:rsid w:val="00E5641F"/>
    <w:rsid w:val="00E5778C"/>
    <w:rsid w:val="00E577C3"/>
    <w:rsid w:val="00E61D4A"/>
    <w:rsid w:val="00E72886"/>
    <w:rsid w:val="00E72E69"/>
    <w:rsid w:val="00E74CB7"/>
    <w:rsid w:val="00E760DA"/>
    <w:rsid w:val="00E81A84"/>
    <w:rsid w:val="00E834C7"/>
    <w:rsid w:val="00E8407F"/>
    <w:rsid w:val="00E85733"/>
    <w:rsid w:val="00E86630"/>
    <w:rsid w:val="00E90EC9"/>
    <w:rsid w:val="00EA0282"/>
    <w:rsid w:val="00EA4480"/>
    <w:rsid w:val="00EB0B77"/>
    <w:rsid w:val="00EB0D39"/>
    <w:rsid w:val="00EB3BA7"/>
    <w:rsid w:val="00EC0699"/>
    <w:rsid w:val="00EC24B5"/>
    <w:rsid w:val="00EC7699"/>
    <w:rsid w:val="00ED0885"/>
    <w:rsid w:val="00ED3502"/>
    <w:rsid w:val="00ED521D"/>
    <w:rsid w:val="00EF08D4"/>
    <w:rsid w:val="00EF1B10"/>
    <w:rsid w:val="00EF4250"/>
    <w:rsid w:val="00EF5ED6"/>
    <w:rsid w:val="00EF6882"/>
    <w:rsid w:val="00EF72CC"/>
    <w:rsid w:val="00F0040F"/>
    <w:rsid w:val="00F0485F"/>
    <w:rsid w:val="00F0496D"/>
    <w:rsid w:val="00F0542D"/>
    <w:rsid w:val="00F07C1D"/>
    <w:rsid w:val="00F10175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08EE"/>
    <w:rsid w:val="00F36A4D"/>
    <w:rsid w:val="00F4017C"/>
    <w:rsid w:val="00F44BCB"/>
    <w:rsid w:val="00F45C0E"/>
    <w:rsid w:val="00F5657D"/>
    <w:rsid w:val="00F56D01"/>
    <w:rsid w:val="00F636DA"/>
    <w:rsid w:val="00F6491C"/>
    <w:rsid w:val="00F66227"/>
    <w:rsid w:val="00F720F8"/>
    <w:rsid w:val="00F72777"/>
    <w:rsid w:val="00F77513"/>
    <w:rsid w:val="00F80314"/>
    <w:rsid w:val="00F80767"/>
    <w:rsid w:val="00F81C95"/>
    <w:rsid w:val="00F81F9D"/>
    <w:rsid w:val="00F8252F"/>
    <w:rsid w:val="00F84F95"/>
    <w:rsid w:val="00F864BE"/>
    <w:rsid w:val="00F91170"/>
    <w:rsid w:val="00F915BC"/>
    <w:rsid w:val="00F91B43"/>
    <w:rsid w:val="00F9283C"/>
    <w:rsid w:val="00F92F05"/>
    <w:rsid w:val="00F96B72"/>
    <w:rsid w:val="00FA2197"/>
    <w:rsid w:val="00FA284D"/>
    <w:rsid w:val="00FA29E5"/>
    <w:rsid w:val="00FA49B2"/>
    <w:rsid w:val="00FA4F4E"/>
    <w:rsid w:val="00FA4FCE"/>
    <w:rsid w:val="00FA6EFB"/>
    <w:rsid w:val="00FA7212"/>
    <w:rsid w:val="00FB7B61"/>
    <w:rsid w:val="00FC4D43"/>
    <w:rsid w:val="00FC4D7A"/>
    <w:rsid w:val="00FC5179"/>
    <w:rsid w:val="00FC5872"/>
    <w:rsid w:val="00FC6925"/>
    <w:rsid w:val="00FC6FFA"/>
    <w:rsid w:val="00FD48C4"/>
    <w:rsid w:val="00FD67A0"/>
    <w:rsid w:val="00FE2EDA"/>
    <w:rsid w:val="00FE32B5"/>
    <w:rsid w:val="00FE66DE"/>
    <w:rsid w:val="00FE71EE"/>
    <w:rsid w:val="00FF02E3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5A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paragraph" w:customStyle="1" w:styleId="ConsPlusNonformat">
    <w:name w:val="ConsPlusNonformat"/>
    <w:rsid w:val="00AF659F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/>
    </w:rPr>
  </w:style>
  <w:style w:type="paragraph" w:customStyle="1" w:styleId="Default">
    <w:name w:val="Default"/>
    <w:rsid w:val="000C6E6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48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paragraph" w:customStyle="1" w:styleId="ConsPlusNonformat">
    <w:name w:val="ConsPlusNonformat"/>
    <w:rsid w:val="00AF659F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/>
    </w:rPr>
  </w:style>
  <w:style w:type="paragraph" w:customStyle="1" w:styleId="Default">
    <w:name w:val="Default"/>
    <w:rsid w:val="000C6E6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8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C2DB2B-3B60-404D-8F53-C2C718AD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Татьяна С. Гудовских</cp:lastModifiedBy>
  <cp:revision>34</cp:revision>
  <cp:lastPrinted>2025-04-28T13:56:00Z</cp:lastPrinted>
  <dcterms:created xsi:type="dcterms:W3CDTF">2025-03-10T12:32:00Z</dcterms:created>
  <dcterms:modified xsi:type="dcterms:W3CDTF">2025-04-30T08:20:00Z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